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B8C08C" w14:textId="1F6B3A2C" w:rsidR="00B915FE" w:rsidRPr="00807686" w:rsidRDefault="00B915FE" w:rsidP="000A7621">
      <w:pPr>
        <w:framePr w:h="1576" w:hRule="exact" w:hSpace="180" w:wrap="auto" w:vAnchor="text" w:hAnchor="page" w:x="1141" w:y="-59"/>
        <w:spacing w:line="320" w:lineRule="exact"/>
        <w:jc w:val="right"/>
        <w:rPr>
          <w:b/>
        </w:rPr>
      </w:pPr>
      <w:r w:rsidRPr="00807686">
        <w:rPr>
          <w:b/>
          <w:color w:val="231F20"/>
        </w:rPr>
        <w:t>Development Services</w:t>
      </w:r>
    </w:p>
    <w:p w14:paraId="62DD5904" w14:textId="77777777" w:rsidR="000A7621" w:rsidRDefault="00B915FE" w:rsidP="000A7621">
      <w:pPr>
        <w:framePr w:h="1576" w:hRule="exact" w:hSpace="180" w:wrap="auto" w:vAnchor="text" w:hAnchor="page" w:x="1141" w:y="-59"/>
        <w:jc w:val="right"/>
        <w:rPr>
          <w:color w:val="231F20"/>
        </w:rPr>
      </w:pPr>
      <w:r w:rsidRPr="00807686">
        <w:rPr>
          <w:color w:val="231F20"/>
        </w:rPr>
        <w:t>439 W Utah Ave</w:t>
      </w:r>
      <w:r>
        <w:rPr>
          <w:color w:val="231F20"/>
        </w:rPr>
        <w:t>.</w:t>
      </w:r>
      <w:r w:rsidRPr="00807686">
        <w:rPr>
          <w:color w:val="231F20"/>
        </w:rPr>
        <w:t xml:space="preserve"> </w:t>
      </w:r>
    </w:p>
    <w:p w14:paraId="46BF8B68" w14:textId="51FC9B44" w:rsidR="00B915FE" w:rsidRPr="00807686" w:rsidRDefault="00B915FE" w:rsidP="000A7621">
      <w:pPr>
        <w:framePr w:h="1576" w:hRule="exact" w:hSpace="180" w:wrap="auto" w:vAnchor="text" w:hAnchor="page" w:x="1141" w:y="-59"/>
        <w:spacing w:line="320" w:lineRule="exact"/>
        <w:jc w:val="right"/>
      </w:pPr>
      <w:r w:rsidRPr="00807686">
        <w:rPr>
          <w:color w:val="231F20"/>
        </w:rPr>
        <w:t>Payson</w:t>
      </w:r>
      <w:r>
        <w:rPr>
          <w:color w:val="231F20"/>
        </w:rPr>
        <w:t>,</w:t>
      </w:r>
      <w:r w:rsidRPr="00807686">
        <w:rPr>
          <w:color w:val="231F20"/>
        </w:rPr>
        <w:t xml:space="preserve"> UT 84651</w:t>
      </w:r>
    </w:p>
    <w:p w14:paraId="3D53F8BC" w14:textId="77777777" w:rsidR="00B915FE" w:rsidRDefault="00B915FE" w:rsidP="000A7621">
      <w:pPr>
        <w:pStyle w:val="BodyText"/>
        <w:framePr w:h="1576" w:hRule="exact" w:hSpace="180" w:wrap="auto" w:vAnchor="text" w:hAnchor="page" w:x="1141" w:y="-59"/>
        <w:tabs>
          <w:tab w:val="left" w:pos="2520"/>
          <w:tab w:val="left" w:pos="8432"/>
        </w:tabs>
        <w:jc w:val="right"/>
        <w:rPr>
          <w:color w:val="231F20"/>
          <w:sz w:val="22"/>
          <w:szCs w:val="22"/>
        </w:rPr>
      </w:pPr>
      <w:r w:rsidRPr="00807686">
        <w:rPr>
          <w:color w:val="231F20"/>
          <w:sz w:val="22"/>
          <w:szCs w:val="22"/>
        </w:rPr>
        <w:t>Phone: 801-465-5204</w:t>
      </w:r>
    </w:p>
    <w:p w14:paraId="597A29F9" w14:textId="77777777" w:rsidR="00B915FE" w:rsidRPr="00807686" w:rsidRDefault="000A7621" w:rsidP="000A7621">
      <w:pPr>
        <w:pStyle w:val="BodyText"/>
        <w:framePr w:h="1576" w:hRule="exact" w:hSpace="180" w:wrap="auto" w:vAnchor="text" w:hAnchor="page" w:x="1141" w:y="-59"/>
        <w:tabs>
          <w:tab w:val="left" w:pos="2520"/>
          <w:tab w:val="left" w:pos="8432"/>
        </w:tabs>
        <w:jc w:val="right"/>
        <w:rPr>
          <w:sz w:val="22"/>
          <w:szCs w:val="22"/>
        </w:rPr>
      </w:pPr>
      <w:hyperlink r:id="rId7" w:history="1">
        <w:r w:rsidR="00B915FE" w:rsidRPr="00807686">
          <w:rPr>
            <w:rStyle w:val="Hyperlink"/>
            <w:sz w:val="22"/>
            <w:szCs w:val="22"/>
          </w:rPr>
          <w:t>www.paysonutah.org</w:t>
        </w:r>
      </w:hyperlink>
    </w:p>
    <w:p w14:paraId="3EA921F4" w14:textId="77777777" w:rsidR="0091452B" w:rsidRDefault="0091452B" w:rsidP="000A7621">
      <w:pPr>
        <w:framePr w:h="1576" w:hRule="exact" w:hSpace="180" w:wrap="auto" w:vAnchor="text" w:hAnchor="page" w:x="1141" w:y="-59"/>
        <w:rPr>
          <w:noProof/>
        </w:rPr>
      </w:pPr>
    </w:p>
    <w:p w14:paraId="79886813" w14:textId="6FA36267" w:rsidR="00E20C64" w:rsidRPr="00757EF0" w:rsidRDefault="002E7262" w:rsidP="00757EF0">
      <w:pPr>
        <w:jc w:val="center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F0CEB31" wp14:editId="67F23588">
            <wp:simplePos x="0" y="0"/>
            <wp:positionH relativeFrom="margin">
              <wp:posOffset>2202180</wp:posOffset>
            </wp:positionH>
            <wp:positionV relativeFrom="paragraph">
              <wp:posOffset>173355</wp:posOffset>
            </wp:positionV>
            <wp:extent cx="1828800" cy="576580"/>
            <wp:effectExtent l="0" t="0" r="0" b="0"/>
            <wp:wrapNone/>
            <wp:docPr id="1" name="Picture 1" descr="Payson_Wordmark_noTag_GREEN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Payson_Wordmark_noTag_GREEN_RGB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576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B915FE">
        <w:rPr>
          <w:b/>
          <w:sz w:val="36"/>
          <w:szCs w:val="36"/>
        </w:rPr>
        <w:t>Application to Petition the Board of Adjustment</w:t>
      </w:r>
    </w:p>
    <w:p w14:paraId="010DAA53" w14:textId="77777777" w:rsidR="00E20C64" w:rsidRDefault="00E20C64">
      <w:pPr>
        <w:ind w:firstLine="720"/>
        <w:rPr>
          <w:sz w:val="24"/>
        </w:rPr>
      </w:pPr>
    </w:p>
    <w:p w14:paraId="044BEABA" w14:textId="778B85A4" w:rsidR="00E20C64" w:rsidRPr="00757EF0" w:rsidRDefault="00E20C64" w:rsidP="002E7262">
      <w:pPr>
        <w:pBdr>
          <w:top w:val="single" w:sz="6" w:space="6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tabs>
          <w:tab w:val="left" w:pos="6840"/>
        </w:tabs>
        <w:spacing w:line="360" w:lineRule="auto"/>
        <w:ind w:right="43" w:firstLine="360"/>
        <w:rPr>
          <w:b/>
        </w:rPr>
      </w:pPr>
      <w:r w:rsidRPr="00757EF0">
        <w:rPr>
          <w:b/>
        </w:rPr>
        <w:t>Office Use Only:</w:t>
      </w:r>
      <w:r w:rsidRPr="00757EF0">
        <w:tab/>
      </w:r>
      <w:r w:rsidR="00B13BCC">
        <w:t xml:space="preserve">           </w:t>
      </w:r>
      <w:r w:rsidRPr="00757EF0">
        <w:t>Review Fees:  $100.</w:t>
      </w:r>
      <w:proofErr w:type="gramStart"/>
      <w:r w:rsidRPr="00757EF0">
        <w:t>00</w:t>
      </w:r>
      <w:r w:rsidR="00B13BCC">
        <w:t xml:space="preserve"> </w:t>
      </w:r>
      <w:r w:rsidRPr="00757EF0">
        <w:t xml:space="preserve"> (</w:t>
      </w:r>
      <w:proofErr w:type="gramEnd"/>
      <w:r w:rsidRPr="00757EF0">
        <w:t>15-1)</w:t>
      </w:r>
    </w:p>
    <w:p w14:paraId="6F789A5D" w14:textId="251D55DF" w:rsidR="00E20C64" w:rsidRPr="00757EF0" w:rsidRDefault="00757EF0" w:rsidP="00B13BCC">
      <w:pPr>
        <w:pBdr>
          <w:top w:val="single" w:sz="6" w:space="6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tabs>
          <w:tab w:val="left" w:pos="3060"/>
          <w:tab w:val="left" w:pos="4320"/>
          <w:tab w:val="left" w:pos="4680"/>
          <w:tab w:val="left" w:pos="7920"/>
        </w:tabs>
        <w:spacing w:after="240"/>
        <w:ind w:right="43" w:firstLine="360"/>
      </w:pPr>
      <w:r w:rsidRPr="00757EF0">
        <w:t xml:space="preserve">Application </w:t>
      </w:r>
      <w:r w:rsidR="00B13BCC">
        <w:t>#</w:t>
      </w:r>
      <w:r w:rsidRPr="00757EF0">
        <w:t xml:space="preserve"> </w:t>
      </w:r>
      <w:r w:rsidR="00E20C64" w:rsidRPr="00757EF0">
        <w:rPr>
          <w:u w:val="single"/>
        </w:rPr>
        <w:tab/>
      </w:r>
      <w:r w:rsidRPr="00757EF0">
        <w:rPr>
          <w:u w:val="single"/>
        </w:rPr>
        <w:tab/>
      </w:r>
      <w:r w:rsidR="00E20C64" w:rsidRPr="00757EF0">
        <w:tab/>
      </w:r>
      <w:r w:rsidR="00B13BCC">
        <w:t xml:space="preserve"> </w:t>
      </w:r>
      <w:r w:rsidR="00E20C64" w:rsidRPr="00757EF0">
        <w:tab/>
      </w:r>
    </w:p>
    <w:p w14:paraId="00C6E15A" w14:textId="1E5C9DF6" w:rsidR="00E20C64" w:rsidRPr="00757EF0" w:rsidRDefault="00E20C64" w:rsidP="00B13BCC">
      <w:pPr>
        <w:pBdr>
          <w:top w:val="single" w:sz="6" w:space="6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tabs>
          <w:tab w:val="left" w:pos="360"/>
          <w:tab w:val="left" w:pos="3060"/>
          <w:tab w:val="left" w:pos="3240"/>
          <w:tab w:val="left" w:pos="4320"/>
          <w:tab w:val="left" w:pos="5220"/>
          <w:tab w:val="right" w:pos="9360"/>
        </w:tabs>
        <w:spacing w:line="360" w:lineRule="auto"/>
        <w:ind w:right="43"/>
      </w:pPr>
      <w:r w:rsidRPr="00757EF0">
        <w:tab/>
        <w:t xml:space="preserve">Application </w:t>
      </w:r>
      <w:r w:rsidR="00B13BCC">
        <w:t>Date</w:t>
      </w:r>
      <w:r w:rsidR="00757EF0" w:rsidRPr="00757EF0">
        <w:t xml:space="preserve"> </w:t>
      </w:r>
      <w:r w:rsidRPr="00757EF0">
        <w:rPr>
          <w:u w:val="single"/>
        </w:rPr>
        <w:tab/>
      </w:r>
      <w:r w:rsidR="00757EF0" w:rsidRPr="00757EF0">
        <w:rPr>
          <w:u w:val="single"/>
        </w:rPr>
        <w:tab/>
      </w:r>
      <w:r w:rsidR="00757EF0" w:rsidRPr="00757EF0">
        <w:rPr>
          <w:u w:val="single"/>
        </w:rPr>
        <w:tab/>
      </w:r>
      <w:r w:rsidRPr="00757EF0">
        <w:t xml:space="preserve"> </w:t>
      </w:r>
      <w:r w:rsidR="00B13BCC">
        <w:tab/>
        <w:t>County Parcel #___________________</w:t>
      </w:r>
    </w:p>
    <w:p w14:paraId="68BFDBC9" w14:textId="4ABC86F0" w:rsidR="00E20C64" w:rsidRDefault="00E20C64" w:rsidP="002E7262">
      <w:pPr>
        <w:pBdr>
          <w:top w:val="single" w:sz="6" w:space="6" w:color="auto"/>
          <w:left w:val="single" w:sz="6" w:space="1" w:color="auto"/>
          <w:bottom w:val="single" w:sz="6" w:space="1" w:color="auto"/>
          <w:right w:val="single" w:sz="6" w:space="1" w:color="auto"/>
        </w:pBdr>
        <w:shd w:val="pct5" w:color="auto" w:fill="auto"/>
        <w:tabs>
          <w:tab w:val="left" w:pos="360"/>
          <w:tab w:val="left" w:pos="3600"/>
          <w:tab w:val="left" w:pos="4320"/>
          <w:tab w:val="left" w:pos="4680"/>
          <w:tab w:val="left" w:pos="5670"/>
          <w:tab w:val="left" w:pos="6480"/>
          <w:tab w:val="right" w:pos="7560"/>
        </w:tabs>
        <w:spacing w:line="360" w:lineRule="auto"/>
        <w:ind w:right="43"/>
      </w:pPr>
      <w:r w:rsidRPr="00757EF0">
        <w:tab/>
        <w:t xml:space="preserve">BOA Meeting Date </w:t>
      </w:r>
      <w:r w:rsidRPr="00757EF0">
        <w:rPr>
          <w:u w:val="single"/>
        </w:rPr>
        <w:tab/>
      </w:r>
      <w:r w:rsidR="00757EF0" w:rsidRPr="00757EF0">
        <w:rPr>
          <w:u w:val="single"/>
        </w:rPr>
        <w:tab/>
      </w:r>
      <w:r w:rsidRPr="00757EF0">
        <w:tab/>
      </w:r>
      <w:r w:rsidR="00B13BCC">
        <w:t xml:space="preserve">           Granted</w:t>
      </w:r>
      <w:r w:rsidR="00B13BCC">
        <w:rPr>
          <w:sz w:val="16"/>
        </w:rPr>
        <w:t xml:space="preserve">   </w:t>
      </w:r>
      <w:r w:rsidR="00D8740D" w:rsidRPr="00D8740D">
        <w:rPr>
          <w:sz w:val="40"/>
          <w:szCs w:val="40"/>
        </w:rPr>
        <w:sym w:font="Wingdings 2" w:char="F02A"/>
      </w:r>
      <w:r>
        <w:rPr>
          <w:sz w:val="16"/>
        </w:rPr>
        <w:tab/>
      </w:r>
      <w:r w:rsidR="00B13BCC">
        <w:rPr>
          <w:sz w:val="16"/>
        </w:rPr>
        <w:t xml:space="preserve">   </w:t>
      </w:r>
      <w:r w:rsidRPr="00757EF0">
        <w:t>Denied</w:t>
      </w:r>
      <w:r>
        <w:rPr>
          <w:sz w:val="16"/>
        </w:rPr>
        <w:tab/>
      </w:r>
      <w:r w:rsidR="00B13BCC">
        <w:rPr>
          <w:sz w:val="16"/>
        </w:rPr>
        <w:t xml:space="preserve"> </w:t>
      </w:r>
      <w:r w:rsidR="00D8740D" w:rsidRPr="00D8740D">
        <w:rPr>
          <w:sz w:val="40"/>
          <w:szCs w:val="40"/>
        </w:rPr>
        <w:sym w:font="Wingdings 2" w:char="F02A"/>
      </w:r>
    </w:p>
    <w:p w14:paraId="235FA0AA" w14:textId="77777777" w:rsidR="00886CE6" w:rsidRPr="00886CE6" w:rsidRDefault="00886CE6" w:rsidP="00E23E13">
      <w:pPr>
        <w:pStyle w:val="Heading1"/>
        <w:tabs>
          <w:tab w:val="clear" w:pos="720"/>
          <w:tab w:val="clear" w:pos="9900"/>
        </w:tabs>
        <w:spacing w:before="0" w:after="0"/>
        <w:rPr>
          <w:sz w:val="24"/>
          <w:szCs w:val="24"/>
        </w:rPr>
      </w:pPr>
    </w:p>
    <w:p w14:paraId="26A35541" w14:textId="77777777" w:rsidR="00E20C64" w:rsidRDefault="00E20C64" w:rsidP="00886CE6">
      <w:pPr>
        <w:pStyle w:val="Heading1"/>
        <w:tabs>
          <w:tab w:val="clear" w:pos="720"/>
          <w:tab w:val="clear" w:pos="9900"/>
        </w:tabs>
        <w:spacing w:before="0" w:after="0"/>
        <w:rPr>
          <w:sz w:val="24"/>
          <w:szCs w:val="24"/>
        </w:rPr>
      </w:pPr>
      <w:r w:rsidRPr="00886CE6">
        <w:rPr>
          <w:sz w:val="24"/>
          <w:szCs w:val="24"/>
        </w:rPr>
        <w:t>GENERAL INFORMATION</w:t>
      </w:r>
    </w:p>
    <w:p w14:paraId="630A5AA1" w14:textId="77777777" w:rsidR="00886CE6" w:rsidRPr="00886CE6" w:rsidRDefault="00886CE6" w:rsidP="00886CE6"/>
    <w:p w14:paraId="1F43BF49" w14:textId="77777777" w:rsidR="00E20C64" w:rsidRPr="00886CE6" w:rsidRDefault="00E20C64" w:rsidP="00886CE6">
      <w:pPr>
        <w:tabs>
          <w:tab w:val="left" w:pos="9900"/>
        </w:tabs>
        <w:spacing w:line="360" w:lineRule="auto"/>
        <w:rPr>
          <w:sz w:val="24"/>
          <w:szCs w:val="24"/>
        </w:rPr>
      </w:pPr>
      <w:r w:rsidRPr="00886CE6">
        <w:rPr>
          <w:b/>
          <w:sz w:val="24"/>
          <w:szCs w:val="24"/>
        </w:rPr>
        <w:t>Name of Applicant or Authorized Agent(s):</w:t>
      </w:r>
      <w:r w:rsidRPr="00886CE6">
        <w:rPr>
          <w:sz w:val="24"/>
          <w:szCs w:val="24"/>
          <w:u w:val="single"/>
        </w:rPr>
        <w:tab/>
      </w:r>
    </w:p>
    <w:p w14:paraId="050E2379" w14:textId="77777777" w:rsidR="00E20C64" w:rsidRPr="00886CE6" w:rsidRDefault="00E20C64" w:rsidP="00886CE6">
      <w:pPr>
        <w:tabs>
          <w:tab w:val="left" w:pos="5040"/>
          <w:tab w:val="left" w:pos="5220"/>
          <w:tab w:val="left" w:pos="7740"/>
          <w:tab w:val="left" w:pos="7920"/>
          <w:tab w:val="left" w:pos="9900"/>
        </w:tabs>
        <w:spacing w:line="360" w:lineRule="auto"/>
        <w:ind w:left="720"/>
        <w:rPr>
          <w:sz w:val="24"/>
          <w:szCs w:val="24"/>
          <w:u w:val="single"/>
        </w:rPr>
      </w:pPr>
      <w:r w:rsidRPr="00886CE6">
        <w:rPr>
          <w:sz w:val="24"/>
          <w:szCs w:val="24"/>
        </w:rPr>
        <w:t xml:space="preserve">Address </w:t>
      </w:r>
      <w:r w:rsidRPr="00886CE6">
        <w:rPr>
          <w:sz w:val="24"/>
          <w:szCs w:val="24"/>
          <w:u w:val="single"/>
        </w:rPr>
        <w:tab/>
      </w:r>
      <w:r w:rsidRPr="00886CE6">
        <w:rPr>
          <w:sz w:val="24"/>
          <w:szCs w:val="24"/>
        </w:rPr>
        <w:tab/>
        <w:t xml:space="preserve">City </w:t>
      </w:r>
      <w:r w:rsidRPr="00886CE6">
        <w:rPr>
          <w:sz w:val="24"/>
          <w:szCs w:val="24"/>
          <w:u w:val="single"/>
        </w:rPr>
        <w:tab/>
      </w:r>
      <w:r w:rsidRPr="00886CE6">
        <w:rPr>
          <w:sz w:val="24"/>
          <w:szCs w:val="24"/>
        </w:rPr>
        <w:tab/>
        <w:t xml:space="preserve">Zip </w:t>
      </w:r>
      <w:r w:rsidRPr="00886CE6">
        <w:rPr>
          <w:sz w:val="24"/>
          <w:szCs w:val="24"/>
          <w:u w:val="single"/>
        </w:rPr>
        <w:tab/>
      </w:r>
    </w:p>
    <w:p w14:paraId="0A73852B" w14:textId="77777777" w:rsidR="00E20C64" w:rsidRPr="00886CE6" w:rsidRDefault="00E20C64" w:rsidP="00886CE6">
      <w:pPr>
        <w:tabs>
          <w:tab w:val="left" w:pos="5040"/>
          <w:tab w:val="left" w:pos="5220"/>
          <w:tab w:val="left" w:pos="9900"/>
        </w:tabs>
        <w:spacing w:line="360" w:lineRule="auto"/>
        <w:ind w:left="720"/>
        <w:rPr>
          <w:sz w:val="24"/>
          <w:szCs w:val="24"/>
        </w:rPr>
      </w:pPr>
      <w:r w:rsidRPr="00886CE6">
        <w:rPr>
          <w:sz w:val="24"/>
          <w:szCs w:val="24"/>
        </w:rPr>
        <w:t xml:space="preserve">Phone # </w:t>
      </w:r>
      <w:r w:rsidRPr="00886CE6">
        <w:rPr>
          <w:sz w:val="24"/>
          <w:szCs w:val="24"/>
          <w:u w:val="single"/>
        </w:rPr>
        <w:tab/>
      </w:r>
      <w:r w:rsidRPr="00886CE6">
        <w:rPr>
          <w:sz w:val="24"/>
          <w:szCs w:val="24"/>
        </w:rPr>
        <w:tab/>
        <w:t xml:space="preserve">Fax # </w:t>
      </w:r>
      <w:r w:rsidRPr="00886CE6">
        <w:rPr>
          <w:sz w:val="24"/>
          <w:szCs w:val="24"/>
          <w:u w:val="single"/>
        </w:rPr>
        <w:tab/>
      </w:r>
    </w:p>
    <w:p w14:paraId="0CC87C8B" w14:textId="77777777" w:rsidR="00E20C64" w:rsidRPr="00886CE6" w:rsidRDefault="00E20C64" w:rsidP="00886CE6">
      <w:pPr>
        <w:tabs>
          <w:tab w:val="left" w:pos="9900"/>
        </w:tabs>
        <w:spacing w:line="360" w:lineRule="auto"/>
        <w:rPr>
          <w:sz w:val="24"/>
          <w:szCs w:val="24"/>
        </w:rPr>
      </w:pPr>
      <w:r w:rsidRPr="00886CE6">
        <w:rPr>
          <w:b/>
          <w:sz w:val="24"/>
          <w:szCs w:val="24"/>
        </w:rPr>
        <w:t>Name of Property Owner(s):</w:t>
      </w:r>
      <w:r w:rsidRPr="00886CE6">
        <w:rPr>
          <w:sz w:val="24"/>
          <w:szCs w:val="24"/>
          <w:u w:val="single"/>
        </w:rPr>
        <w:tab/>
      </w:r>
    </w:p>
    <w:p w14:paraId="025EA3A3" w14:textId="77777777" w:rsidR="00E20C64" w:rsidRPr="00886CE6" w:rsidRDefault="00E20C64" w:rsidP="00886CE6">
      <w:pPr>
        <w:tabs>
          <w:tab w:val="left" w:pos="5040"/>
          <w:tab w:val="left" w:pos="5220"/>
          <w:tab w:val="left" w:pos="7740"/>
          <w:tab w:val="left" w:pos="7920"/>
          <w:tab w:val="left" w:pos="9900"/>
        </w:tabs>
        <w:spacing w:line="360" w:lineRule="auto"/>
        <w:ind w:left="720"/>
        <w:rPr>
          <w:sz w:val="24"/>
          <w:szCs w:val="24"/>
          <w:u w:val="single"/>
        </w:rPr>
      </w:pPr>
      <w:r w:rsidRPr="00886CE6">
        <w:rPr>
          <w:sz w:val="24"/>
          <w:szCs w:val="24"/>
        </w:rPr>
        <w:t xml:space="preserve">Address </w:t>
      </w:r>
      <w:r w:rsidRPr="00886CE6">
        <w:rPr>
          <w:sz w:val="24"/>
          <w:szCs w:val="24"/>
          <w:u w:val="single"/>
        </w:rPr>
        <w:tab/>
      </w:r>
      <w:r w:rsidRPr="00886CE6">
        <w:rPr>
          <w:sz w:val="24"/>
          <w:szCs w:val="24"/>
        </w:rPr>
        <w:tab/>
        <w:t xml:space="preserve">City </w:t>
      </w:r>
      <w:r w:rsidRPr="00886CE6">
        <w:rPr>
          <w:sz w:val="24"/>
          <w:szCs w:val="24"/>
          <w:u w:val="single"/>
        </w:rPr>
        <w:tab/>
      </w:r>
      <w:r w:rsidRPr="00886CE6">
        <w:rPr>
          <w:sz w:val="24"/>
          <w:szCs w:val="24"/>
        </w:rPr>
        <w:tab/>
        <w:t xml:space="preserve">Zip </w:t>
      </w:r>
      <w:r w:rsidRPr="00886CE6">
        <w:rPr>
          <w:sz w:val="24"/>
          <w:szCs w:val="24"/>
          <w:u w:val="single"/>
        </w:rPr>
        <w:tab/>
      </w:r>
    </w:p>
    <w:p w14:paraId="03B84E1B" w14:textId="77777777" w:rsidR="00E20C64" w:rsidRPr="00886CE6" w:rsidRDefault="00E20C64" w:rsidP="00886CE6">
      <w:pPr>
        <w:tabs>
          <w:tab w:val="left" w:pos="5040"/>
          <w:tab w:val="left" w:pos="5220"/>
          <w:tab w:val="left" w:pos="9900"/>
        </w:tabs>
        <w:spacing w:line="360" w:lineRule="auto"/>
        <w:ind w:left="720"/>
        <w:rPr>
          <w:sz w:val="24"/>
          <w:szCs w:val="24"/>
          <w:u w:val="single"/>
        </w:rPr>
      </w:pPr>
      <w:r w:rsidRPr="00886CE6">
        <w:rPr>
          <w:sz w:val="24"/>
          <w:szCs w:val="24"/>
        </w:rPr>
        <w:t xml:space="preserve">Phone # </w:t>
      </w:r>
      <w:r w:rsidRPr="00886CE6">
        <w:rPr>
          <w:sz w:val="24"/>
          <w:szCs w:val="24"/>
          <w:u w:val="single"/>
        </w:rPr>
        <w:tab/>
      </w:r>
      <w:r w:rsidRPr="00886CE6">
        <w:rPr>
          <w:sz w:val="24"/>
          <w:szCs w:val="24"/>
        </w:rPr>
        <w:tab/>
        <w:t xml:space="preserve">Fax # </w:t>
      </w:r>
      <w:r w:rsidRPr="00886CE6">
        <w:rPr>
          <w:sz w:val="24"/>
          <w:szCs w:val="24"/>
          <w:u w:val="single"/>
        </w:rPr>
        <w:tab/>
      </w:r>
    </w:p>
    <w:p w14:paraId="50990387" w14:textId="77777777" w:rsidR="00E20C64" w:rsidRPr="00886CE6" w:rsidRDefault="00E20C64" w:rsidP="00886CE6">
      <w:pPr>
        <w:tabs>
          <w:tab w:val="left" w:pos="5040"/>
          <w:tab w:val="left" w:pos="5220"/>
          <w:tab w:val="left" w:pos="9900"/>
        </w:tabs>
        <w:spacing w:line="360" w:lineRule="auto"/>
        <w:rPr>
          <w:sz w:val="24"/>
          <w:szCs w:val="24"/>
        </w:rPr>
      </w:pPr>
      <w:r w:rsidRPr="00886CE6">
        <w:rPr>
          <w:b/>
          <w:sz w:val="24"/>
          <w:szCs w:val="24"/>
        </w:rPr>
        <w:t>Property Owner’s Signature of Authorization to file:</w:t>
      </w:r>
      <w:r w:rsidRPr="00886CE6">
        <w:rPr>
          <w:sz w:val="24"/>
          <w:szCs w:val="24"/>
        </w:rPr>
        <w:t xml:space="preserve"> </w:t>
      </w:r>
      <w:r w:rsidRPr="00886CE6">
        <w:rPr>
          <w:sz w:val="24"/>
          <w:szCs w:val="24"/>
          <w:u w:val="single"/>
        </w:rPr>
        <w:tab/>
      </w:r>
    </w:p>
    <w:p w14:paraId="192938D7" w14:textId="77777777" w:rsidR="00E20C64" w:rsidRPr="00886CE6" w:rsidRDefault="00E20C64" w:rsidP="00886CE6">
      <w:pPr>
        <w:tabs>
          <w:tab w:val="left" w:pos="9900"/>
        </w:tabs>
        <w:spacing w:line="360" w:lineRule="auto"/>
        <w:rPr>
          <w:sz w:val="24"/>
          <w:szCs w:val="24"/>
          <w:u w:val="single"/>
        </w:rPr>
      </w:pPr>
      <w:r w:rsidRPr="00886CE6">
        <w:rPr>
          <w:b/>
          <w:sz w:val="24"/>
          <w:szCs w:val="24"/>
        </w:rPr>
        <w:t xml:space="preserve">Project Location: </w:t>
      </w:r>
      <w:r w:rsidRPr="00886CE6">
        <w:rPr>
          <w:sz w:val="24"/>
          <w:szCs w:val="24"/>
          <w:u w:val="single"/>
        </w:rPr>
        <w:tab/>
      </w:r>
    </w:p>
    <w:p w14:paraId="5D763C63" w14:textId="77777777" w:rsidR="00E20C64" w:rsidRPr="00886CE6" w:rsidRDefault="00E20C64" w:rsidP="00886CE6">
      <w:pPr>
        <w:tabs>
          <w:tab w:val="left" w:pos="9900"/>
        </w:tabs>
        <w:spacing w:line="360" w:lineRule="auto"/>
        <w:rPr>
          <w:sz w:val="24"/>
          <w:szCs w:val="24"/>
          <w:u w:val="single"/>
        </w:rPr>
      </w:pPr>
      <w:r w:rsidRPr="00886CE6">
        <w:rPr>
          <w:b/>
          <w:sz w:val="24"/>
          <w:szCs w:val="24"/>
        </w:rPr>
        <w:t>Current Zoning of the Property</w:t>
      </w:r>
      <w:r w:rsidRPr="00886CE6">
        <w:rPr>
          <w:sz w:val="24"/>
          <w:szCs w:val="24"/>
        </w:rPr>
        <w:t xml:space="preserve"> </w:t>
      </w:r>
      <w:r w:rsidRPr="00886CE6">
        <w:rPr>
          <w:b/>
          <w:sz w:val="24"/>
          <w:szCs w:val="24"/>
        </w:rPr>
        <w:t>(see official zone map):</w:t>
      </w:r>
      <w:r w:rsidRPr="00886CE6">
        <w:rPr>
          <w:sz w:val="24"/>
          <w:szCs w:val="24"/>
        </w:rPr>
        <w:t xml:space="preserve"> </w:t>
      </w:r>
      <w:r w:rsidRPr="00886CE6">
        <w:rPr>
          <w:sz w:val="24"/>
          <w:szCs w:val="24"/>
          <w:u w:val="single"/>
        </w:rPr>
        <w:tab/>
      </w:r>
    </w:p>
    <w:p w14:paraId="1BF78938" w14:textId="77777777" w:rsidR="00886CE6" w:rsidRDefault="00E20C64" w:rsidP="00886CE6">
      <w:pPr>
        <w:tabs>
          <w:tab w:val="left" w:pos="1800"/>
          <w:tab w:val="left" w:pos="2160"/>
          <w:tab w:val="left" w:pos="9900"/>
        </w:tabs>
        <w:rPr>
          <w:b/>
          <w:sz w:val="24"/>
          <w:szCs w:val="24"/>
        </w:rPr>
      </w:pPr>
      <w:r w:rsidRPr="00886CE6">
        <w:rPr>
          <w:b/>
          <w:sz w:val="24"/>
          <w:szCs w:val="24"/>
        </w:rPr>
        <w:t>Check Applicable:</w:t>
      </w:r>
    </w:p>
    <w:p w14:paraId="0257E85D" w14:textId="77777777" w:rsidR="00E20C64" w:rsidRPr="00886CE6" w:rsidRDefault="00E20C64" w:rsidP="00886CE6">
      <w:pPr>
        <w:tabs>
          <w:tab w:val="left" w:pos="1800"/>
          <w:tab w:val="left" w:pos="2160"/>
          <w:tab w:val="left" w:pos="9900"/>
        </w:tabs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="00886CE6">
        <w:rPr>
          <w:sz w:val="24"/>
          <w:szCs w:val="24"/>
        </w:rPr>
        <w:tab/>
        <w:t>An appeal of</w:t>
      </w:r>
      <w:r w:rsidRPr="00886CE6">
        <w:rPr>
          <w:sz w:val="24"/>
          <w:szCs w:val="24"/>
        </w:rPr>
        <w:t xml:space="preserve"> an administrative interpretation of the Zoning Ordinance</w:t>
      </w:r>
    </w:p>
    <w:p w14:paraId="0179E20D" w14:textId="77777777" w:rsidR="00E20C64" w:rsidRPr="00886CE6" w:rsidRDefault="00E20C64" w:rsidP="00886CE6">
      <w:pPr>
        <w:pStyle w:val="ListParagraph"/>
        <w:numPr>
          <w:ilvl w:val="0"/>
          <w:numId w:val="15"/>
        </w:numPr>
        <w:tabs>
          <w:tab w:val="left" w:pos="1800"/>
          <w:tab w:val="left" w:pos="9900"/>
        </w:tabs>
        <w:contextualSpacing w:val="0"/>
        <w:rPr>
          <w:sz w:val="24"/>
          <w:szCs w:val="24"/>
        </w:rPr>
      </w:pPr>
      <w:r w:rsidRPr="00886CE6">
        <w:rPr>
          <w:sz w:val="24"/>
          <w:szCs w:val="24"/>
        </w:rPr>
        <w:t>A variance in the front, side, or rear yard setback requirements</w:t>
      </w:r>
    </w:p>
    <w:p w14:paraId="3BE1AAEC" w14:textId="77777777" w:rsidR="00E20C64" w:rsidRPr="00886CE6" w:rsidRDefault="00E20C64" w:rsidP="00886CE6">
      <w:pPr>
        <w:pStyle w:val="ListParagraph"/>
        <w:numPr>
          <w:ilvl w:val="0"/>
          <w:numId w:val="15"/>
        </w:numPr>
        <w:tabs>
          <w:tab w:val="left" w:pos="1800"/>
          <w:tab w:val="left" w:pos="9900"/>
        </w:tabs>
        <w:contextualSpacing w:val="0"/>
        <w:rPr>
          <w:sz w:val="24"/>
          <w:szCs w:val="24"/>
        </w:rPr>
      </w:pPr>
      <w:r w:rsidRPr="00886CE6">
        <w:rPr>
          <w:sz w:val="24"/>
          <w:szCs w:val="24"/>
        </w:rPr>
        <w:t>A variance in the lot size requirement</w:t>
      </w:r>
    </w:p>
    <w:p w14:paraId="5B66F1EC" w14:textId="77777777" w:rsidR="00E20C64" w:rsidRPr="00886CE6" w:rsidRDefault="00E20C64" w:rsidP="00886CE6">
      <w:pPr>
        <w:pStyle w:val="ListParagraph"/>
        <w:numPr>
          <w:ilvl w:val="0"/>
          <w:numId w:val="15"/>
        </w:numPr>
        <w:tabs>
          <w:tab w:val="left" w:pos="1800"/>
          <w:tab w:val="left" w:pos="9900"/>
        </w:tabs>
        <w:contextualSpacing w:val="0"/>
        <w:rPr>
          <w:sz w:val="24"/>
          <w:szCs w:val="24"/>
        </w:rPr>
      </w:pPr>
      <w:r w:rsidRPr="00886CE6">
        <w:rPr>
          <w:sz w:val="24"/>
          <w:szCs w:val="24"/>
        </w:rPr>
        <w:t>A variance in the lot frontage requirement</w:t>
      </w:r>
    </w:p>
    <w:p w14:paraId="175BE1CC" w14:textId="77777777" w:rsidR="00E23E13" w:rsidRPr="00886CE6" w:rsidRDefault="00E20C64" w:rsidP="00886CE6">
      <w:pPr>
        <w:pStyle w:val="ListParagraph"/>
        <w:numPr>
          <w:ilvl w:val="0"/>
          <w:numId w:val="15"/>
        </w:numPr>
        <w:tabs>
          <w:tab w:val="left" w:pos="1800"/>
          <w:tab w:val="left" w:pos="9900"/>
        </w:tabs>
        <w:contextualSpacing w:val="0"/>
        <w:rPr>
          <w:sz w:val="24"/>
          <w:szCs w:val="24"/>
        </w:rPr>
      </w:pPr>
      <w:r w:rsidRPr="00886CE6">
        <w:rPr>
          <w:sz w:val="24"/>
          <w:szCs w:val="24"/>
        </w:rPr>
        <w:t xml:space="preserve">Other  </w:t>
      </w:r>
    </w:p>
    <w:p w14:paraId="3AF21AA3" w14:textId="77777777" w:rsidR="00E23E13" w:rsidRPr="00886CE6" w:rsidRDefault="00E23E13" w:rsidP="00886CE6">
      <w:pPr>
        <w:tabs>
          <w:tab w:val="left" w:pos="1800"/>
          <w:tab w:val="left" w:pos="9900"/>
        </w:tabs>
        <w:rPr>
          <w:sz w:val="24"/>
          <w:szCs w:val="24"/>
        </w:rPr>
      </w:pPr>
    </w:p>
    <w:p w14:paraId="74F4BCA6" w14:textId="77777777" w:rsidR="00E20C64" w:rsidRDefault="00E20C64" w:rsidP="00886CE6">
      <w:pPr>
        <w:tabs>
          <w:tab w:val="left" w:pos="1800"/>
          <w:tab w:val="left" w:pos="9900"/>
        </w:tabs>
        <w:rPr>
          <w:b/>
          <w:sz w:val="24"/>
          <w:szCs w:val="24"/>
        </w:rPr>
      </w:pPr>
      <w:r w:rsidRPr="00886CE6">
        <w:rPr>
          <w:b/>
          <w:sz w:val="24"/>
          <w:szCs w:val="24"/>
        </w:rPr>
        <w:t>APPLICATION REQUIREMENTS AND PROCEDURE</w:t>
      </w:r>
    </w:p>
    <w:p w14:paraId="6BF6198C" w14:textId="77777777" w:rsidR="00886CE6" w:rsidRPr="00886CE6" w:rsidRDefault="00886CE6" w:rsidP="00886CE6">
      <w:pPr>
        <w:tabs>
          <w:tab w:val="left" w:pos="1800"/>
          <w:tab w:val="left" w:pos="9900"/>
        </w:tabs>
        <w:rPr>
          <w:b/>
          <w:sz w:val="24"/>
          <w:szCs w:val="24"/>
        </w:rPr>
      </w:pPr>
    </w:p>
    <w:p w14:paraId="5B3F09C4" w14:textId="77777777" w:rsidR="00E20C64" w:rsidRPr="00886CE6" w:rsidRDefault="00E20C64" w:rsidP="00886CE6">
      <w:pPr>
        <w:tabs>
          <w:tab w:val="left" w:pos="7920"/>
        </w:tabs>
        <w:rPr>
          <w:b/>
          <w:sz w:val="24"/>
          <w:szCs w:val="24"/>
        </w:rPr>
      </w:pPr>
      <w:r w:rsidRPr="00886CE6">
        <w:rPr>
          <w:sz w:val="24"/>
          <w:szCs w:val="24"/>
        </w:rPr>
        <w:t>All applications must contain, at a minimum, the following items:</w:t>
      </w:r>
    </w:p>
    <w:p w14:paraId="1C66926D" w14:textId="77777777" w:rsidR="00E20C64" w:rsidRDefault="008162F8" w:rsidP="008162F8">
      <w:pPr>
        <w:pStyle w:val="ListParagraph"/>
        <w:numPr>
          <w:ilvl w:val="0"/>
          <w:numId w:val="14"/>
        </w:numPr>
        <w:tabs>
          <w:tab w:val="left" w:pos="360"/>
        </w:tabs>
        <w:ind w:left="1080" w:hanging="108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</w:r>
      <w:r w:rsidR="00E20C64" w:rsidRPr="008162F8">
        <w:rPr>
          <w:sz w:val="24"/>
          <w:szCs w:val="24"/>
        </w:rPr>
        <w:t>Ownership plat map of the lots or parcels included in the request.</w:t>
      </w:r>
    </w:p>
    <w:p w14:paraId="260C1A7E" w14:textId="77777777" w:rsidR="00E20C64" w:rsidRPr="008162F8" w:rsidRDefault="008162F8" w:rsidP="008162F8">
      <w:pPr>
        <w:pStyle w:val="ListParagraph"/>
        <w:numPr>
          <w:ilvl w:val="0"/>
          <w:numId w:val="14"/>
        </w:numPr>
        <w:tabs>
          <w:tab w:val="left" w:pos="360"/>
        </w:tabs>
        <w:ind w:left="1080" w:hanging="1080"/>
        <w:rPr>
          <w:sz w:val="24"/>
          <w:szCs w:val="24"/>
        </w:rPr>
      </w:pPr>
      <w:r w:rsidRPr="008162F8">
        <w:rPr>
          <w:sz w:val="24"/>
          <w:szCs w:val="24"/>
        </w:rPr>
        <w:t>_____</w:t>
      </w:r>
      <w:r w:rsidRPr="008162F8">
        <w:rPr>
          <w:sz w:val="24"/>
          <w:szCs w:val="24"/>
        </w:rPr>
        <w:tab/>
      </w:r>
      <w:r w:rsidR="00E20C64" w:rsidRPr="008162F8">
        <w:rPr>
          <w:sz w:val="24"/>
          <w:szCs w:val="24"/>
        </w:rPr>
        <w:t xml:space="preserve">A detailed explanation of the proposed variance and how </w:t>
      </w:r>
      <w:proofErr w:type="gramStart"/>
      <w:r w:rsidR="00E20C64" w:rsidRPr="008162F8">
        <w:rPr>
          <w:sz w:val="24"/>
          <w:szCs w:val="24"/>
        </w:rPr>
        <w:t>all of</w:t>
      </w:r>
      <w:proofErr w:type="gramEnd"/>
      <w:r w:rsidR="00E20C64" w:rsidRPr="008162F8">
        <w:rPr>
          <w:sz w:val="24"/>
          <w:szCs w:val="24"/>
        </w:rPr>
        <w:t xml:space="preserve"> the conditions justifying the variance have been met in accordance with State statute.</w:t>
      </w:r>
    </w:p>
    <w:p w14:paraId="396124C6" w14:textId="77777777" w:rsidR="00E20C64" w:rsidRPr="00886CE6" w:rsidRDefault="008162F8" w:rsidP="008162F8">
      <w:pPr>
        <w:numPr>
          <w:ilvl w:val="0"/>
          <w:numId w:val="14"/>
        </w:numPr>
        <w:tabs>
          <w:tab w:val="left" w:pos="360"/>
        </w:tabs>
        <w:ind w:left="1080" w:hanging="108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</w:r>
      <w:r w:rsidR="00E20C64" w:rsidRPr="00886CE6">
        <w:rPr>
          <w:sz w:val="24"/>
          <w:szCs w:val="24"/>
        </w:rPr>
        <w:t>Any other information such as a detailed site plan including setback, width, frontage, parcel size and location of existing and proposed structures that will assist the Board of Adjustment in their determination.</w:t>
      </w:r>
    </w:p>
    <w:p w14:paraId="5ECC80F7" w14:textId="77777777" w:rsidR="00E20C64" w:rsidRPr="00886CE6" w:rsidRDefault="008162F8" w:rsidP="008162F8">
      <w:pPr>
        <w:numPr>
          <w:ilvl w:val="0"/>
          <w:numId w:val="14"/>
        </w:numPr>
        <w:tabs>
          <w:tab w:val="left" w:pos="360"/>
        </w:tabs>
        <w:ind w:left="1080" w:hanging="1080"/>
        <w:rPr>
          <w:sz w:val="24"/>
          <w:szCs w:val="24"/>
        </w:rPr>
      </w:pPr>
      <w:r>
        <w:rPr>
          <w:sz w:val="24"/>
          <w:szCs w:val="24"/>
        </w:rPr>
        <w:t>_____</w:t>
      </w:r>
      <w:r>
        <w:rPr>
          <w:sz w:val="24"/>
          <w:szCs w:val="24"/>
        </w:rPr>
        <w:tab/>
      </w:r>
      <w:r w:rsidR="00E20C64" w:rsidRPr="00886CE6">
        <w:rPr>
          <w:sz w:val="24"/>
          <w:szCs w:val="24"/>
        </w:rPr>
        <w:t>The payment of the appropriate fee in accordance with the Payson City Fee Resolution.</w:t>
      </w:r>
    </w:p>
    <w:p w14:paraId="667C770B" w14:textId="214E6A36" w:rsidR="0015335C" w:rsidRPr="00886CE6" w:rsidRDefault="00E20C64" w:rsidP="002E7262">
      <w:pPr>
        <w:tabs>
          <w:tab w:val="left" w:pos="360"/>
        </w:tabs>
        <w:rPr>
          <w:sz w:val="24"/>
          <w:szCs w:val="24"/>
        </w:rPr>
      </w:pPr>
      <w:r w:rsidRPr="00886CE6">
        <w:rPr>
          <w:sz w:val="24"/>
          <w:szCs w:val="24"/>
        </w:rPr>
        <w:lastRenderedPageBreak/>
        <w:t xml:space="preserve"> </w:t>
      </w:r>
    </w:p>
    <w:p w14:paraId="4FEFCFBD" w14:textId="77777777" w:rsidR="005917C5" w:rsidRPr="00886CE6" w:rsidRDefault="005917C5" w:rsidP="00886CE6">
      <w:pPr>
        <w:rPr>
          <w:sz w:val="24"/>
          <w:szCs w:val="24"/>
        </w:rPr>
      </w:pPr>
    </w:p>
    <w:p w14:paraId="3E017155" w14:textId="77777777" w:rsidR="00E20C64" w:rsidRPr="008162F8" w:rsidRDefault="00E20C64" w:rsidP="008162F8">
      <w:pPr>
        <w:pStyle w:val="Heading1"/>
        <w:spacing w:before="0" w:after="0"/>
        <w:rPr>
          <w:b w:val="0"/>
          <w:sz w:val="24"/>
          <w:szCs w:val="24"/>
        </w:rPr>
      </w:pPr>
      <w:r w:rsidRPr="008162F8">
        <w:rPr>
          <w:sz w:val="24"/>
          <w:szCs w:val="24"/>
        </w:rPr>
        <w:t>VARIANCES</w:t>
      </w:r>
    </w:p>
    <w:p w14:paraId="5865A464" w14:textId="77777777" w:rsidR="00886CE6" w:rsidRPr="008162F8" w:rsidRDefault="00886CE6" w:rsidP="008162F8">
      <w:pPr>
        <w:tabs>
          <w:tab w:val="left" w:pos="9360"/>
        </w:tabs>
        <w:rPr>
          <w:sz w:val="24"/>
          <w:szCs w:val="24"/>
        </w:rPr>
      </w:pPr>
    </w:p>
    <w:p w14:paraId="4E607A5A" w14:textId="77777777" w:rsidR="00E20C64" w:rsidRPr="008162F8" w:rsidRDefault="00886CE6" w:rsidP="008162F8">
      <w:pPr>
        <w:tabs>
          <w:tab w:val="left" w:pos="9360"/>
        </w:tabs>
        <w:rPr>
          <w:sz w:val="24"/>
          <w:szCs w:val="24"/>
        </w:rPr>
      </w:pPr>
      <w:r w:rsidRPr="008162F8">
        <w:rPr>
          <w:sz w:val="24"/>
          <w:szCs w:val="24"/>
        </w:rPr>
        <w:t>I</w:t>
      </w:r>
      <w:r w:rsidR="00E20C64" w:rsidRPr="008162F8">
        <w:rPr>
          <w:sz w:val="24"/>
          <w:szCs w:val="24"/>
        </w:rPr>
        <w:t>n accordance with state law specifically § 10-9</w:t>
      </w:r>
      <w:r w:rsidR="008162F8" w:rsidRPr="008162F8">
        <w:rPr>
          <w:sz w:val="24"/>
          <w:szCs w:val="24"/>
        </w:rPr>
        <w:t>a</w:t>
      </w:r>
      <w:r w:rsidR="00E20C64" w:rsidRPr="008162F8">
        <w:rPr>
          <w:sz w:val="24"/>
          <w:szCs w:val="24"/>
        </w:rPr>
        <w:t>-70</w:t>
      </w:r>
      <w:r w:rsidR="008162F8" w:rsidRPr="008162F8">
        <w:rPr>
          <w:sz w:val="24"/>
          <w:szCs w:val="24"/>
        </w:rPr>
        <w:t>2</w:t>
      </w:r>
      <w:r w:rsidR="00E20C64" w:rsidRPr="008162F8">
        <w:rPr>
          <w:sz w:val="24"/>
          <w:szCs w:val="24"/>
        </w:rPr>
        <w:t xml:space="preserve"> of the Utah Code:</w:t>
      </w:r>
    </w:p>
    <w:p w14:paraId="6642A95B" w14:textId="77777777" w:rsidR="005D6726" w:rsidRPr="005D6726" w:rsidRDefault="00802AA3" w:rsidP="00802AA3">
      <w:pPr>
        <w:pStyle w:val="BodyTextIndent"/>
        <w:tabs>
          <w:tab w:val="clear" w:pos="360"/>
          <w:tab w:val="left" w:pos="720"/>
          <w:tab w:val="left" w:pos="1080"/>
          <w:tab w:val="left" w:pos="1440"/>
        </w:tabs>
        <w:ind w:left="540" w:hanging="540"/>
        <w:rPr>
          <w:sz w:val="24"/>
          <w:szCs w:val="24"/>
        </w:rPr>
      </w:pPr>
      <w:r>
        <w:rPr>
          <w:sz w:val="24"/>
          <w:szCs w:val="24"/>
        </w:rPr>
        <w:t>(1)</w:t>
      </w:r>
      <w:r>
        <w:rPr>
          <w:sz w:val="24"/>
          <w:szCs w:val="24"/>
        </w:rPr>
        <w:tab/>
      </w:r>
      <w:r w:rsidR="005D6726" w:rsidRPr="005D6726">
        <w:rPr>
          <w:sz w:val="24"/>
          <w:szCs w:val="24"/>
        </w:rPr>
        <w:t xml:space="preserve">Any person or entity desiring a waiver or modification of the requirements of a land use ordinance as applied to a parcel of property that he owns, leases, or in which he holds some other beneficial interest may apply to the applicable appeal authority for a variance from the terms of the ordinance. </w:t>
      </w:r>
    </w:p>
    <w:p w14:paraId="26680005" w14:textId="77777777" w:rsidR="005D6726" w:rsidRPr="005D6726" w:rsidRDefault="005D6726" w:rsidP="00802AA3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900" w:hanging="900"/>
        <w:rPr>
          <w:sz w:val="24"/>
          <w:szCs w:val="24"/>
        </w:rPr>
      </w:pPr>
      <w:r w:rsidRPr="005D6726">
        <w:rPr>
          <w:sz w:val="24"/>
          <w:szCs w:val="24"/>
        </w:rPr>
        <w:t>(2)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(a)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The appeal authority may grant a variance only if: </w:t>
      </w:r>
    </w:p>
    <w:p w14:paraId="7ED5923C" w14:textId="77777777" w:rsidR="005D6726" w:rsidRPr="005D6726" w:rsidRDefault="005D6726" w:rsidP="00802AA3">
      <w:pPr>
        <w:pStyle w:val="BodyTextIndent"/>
        <w:tabs>
          <w:tab w:val="clear" w:pos="360"/>
          <w:tab w:val="left" w:pos="900"/>
        </w:tabs>
        <w:ind w:left="1440" w:hanging="1440"/>
        <w:rPr>
          <w:sz w:val="24"/>
          <w:szCs w:val="24"/>
        </w:rPr>
      </w:pPr>
      <w:r>
        <w:rPr>
          <w:sz w:val="24"/>
          <w:szCs w:val="24"/>
        </w:rPr>
        <w:tab/>
      </w:r>
      <w:r w:rsidRPr="005D6726">
        <w:rPr>
          <w:sz w:val="24"/>
          <w:szCs w:val="24"/>
        </w:rPr>
        <w:t>(</w:t>
      </w:r>
      <w:proofErr w:type="spellStart"/>
      <w:r w:rsidRPr="005D6726">
        <w:rPr>
          <w:sz w:val="24"/>
          <w:szCs w:val="24"/>
        </w:rPr>
        <w:t>i</w:t>
      </w:r>
      <w:proofErr w:type="spellEnd"/>
      <w:r w:rsidRPr="005D6726">
        <w:rPr>
          <w:sz w:val="24"/>
          <w:szCs w:val="24"/>
        </w:rPr>
        <w:t xml:space="preserve">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literal enforcement of the ordinance would cause an unreasonable hardship for the applicant that is not necessary to carry out the general purpose of the land use </w:t>
      </w:r>
      <w:proofErr w:type="gramStart"/>
      <w:r w:rsidRPr="005D6726">
        <w:rPr>
          <w:sz w:val="24"/>
          <w:szCs w:val="24"/>
        </w:rPr>
        <w:t>ordinances;</w:t>
      </w:r>
      <w:proofErr w:type="gramEnd"/>
      <w:r w:rsidRPr="005D6726">
        <w:rPr>
          <w:sz w:val="24"/>
          <w:szCs w:val="24"/>
        </w:rPr>
        <w:t xml:space="preserve"> </w:t>
      </w:r>
    </w:p>
    <w:p w14:paraId="62580081" w14:textId="77777777" w:rsidR="005D6726" w:rsidRPr="005D6726" w:rsidRDefault="005D6726" w:rsidP="00802AA3">
      <w:pPr>
        <w:pStyle w:val="BodyTextIndent"/>
        <w:tabs>
          <w:tab w:val="clear" w:pos="360"/>
          <w:tab w:val="left" w:pos="900"/>
        </w:tabs>
        <w:ind w:left="1440" w:hanging="144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(ii)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there are special circumstances attached to the property that do not generally apply to other properties in the same </w:t>
      </w:r>
      <w:proofErr w:type="gramStart"/>
      <w:r w:rsidRPr="005D6726">
        <w:rPr>
          <w:sz w:val="24"/>
          <w:szCs w:val="24"/>
        </w:rPr>
        <w:t>zone;</w:t>
      </w:r>
      <w:proofErr w:type="gramEnd"/>
      <w:r w:rsidRPr="005D6726">
        <w:rPr>
          <w:sz w:val="24"/>
          <w:szCs w:val="24"/>
        </w:rPr>
        <w:t xml:space="preserve"> </w:t>
      </w:r>
    </w:p>
    <w:p w14:paraId="651846AD" w14:textId="77777777" w:rsidR="005D6726" w:rsidRPr="005D6726" w:rsidRDefault="005D6726" w:rsidP="00802AA3">
      <w:pPr>
        <w:pStyle w:val="BodyTextIndent"/>
        <w:tabs>
          <w:tab w:val="clear" w:pos="360"/>
          <w:tab w:val="left" w:pos="900"/>
        </w:tabs>
        <w:ind w:left="1440" w:hanging="144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(iii)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granting the variance is essential to the enjoyment of a substantial property right possessed by other property in the same </w:t>
      </w:r>
      <w:proofErr w:type="gramStart"/>
      <w:r w:rsidRPr="005D6726">
        <w:rPr>
          <w:sz w:val="24"/>
          <w:szCs w:val="24"/>
        </w:rPr>
        <w:t>zone;</w:t>
      </w:r>
      <w:proofErr w:type="gramEnd"/>
      <w:r w:rsidRPr="005D6726">
        <w:rPr>
          <w:sz w:val="24"/>
          <w:szCs w:val="24"/>
        </w:rPr>
        <w:t xml:space="preserve"> </w:t>
      </w:r>
    </w:p>
    <w:p w14:paraId="6F5C57AD" w14:textId="77777777" w:rsidR="005D6726" w:rsidRPr="005D6726" w:rsidRDefault="005D6726" w:rsidP="00802AA3">
      <w:pPr>
        <w:pStyle w:val="BodyTextIndent"/>
        <w:tabs>
          <w:tab w:val="clear" w:pos="360"/>
          <w:tab w:val="left" w:pos="900"/>
        </w:tabs>
        <w:ind w:left="1440" w:hanging="1440"/>
        <w:rPr>
          <w:sz w:val="24"/>
          <w:szCs w:val="24"/>
        </w:rPr>
      </w:pPr>
      <w:r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 (iv)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the variance will not substantially affect the general plan and will not be contrary to the public interest; and </w:t>
      </w:r>
    </w:p>
    <w:p w14:paraId="449C7937" w14:textId="77777777" w:rsidR="005D6726" w:rsidRPr="005D6726" w:rsidRDefault="005D6726" w:rsidP="00802AA3">
      <w:pPr>
        <w:pStyle w:val="BodyTextIndent"/>
        <w:tabs>
          <w:tab w:val="left" w:pos="720"/>
          <w:tab w:val="left" w:pos="900"/>
          <w:tab w:val="left" w:pos="1080"/>
          <w:tab w:val="left" w:pos="1440"/>
        </w:tabs>
        <w:ind w:left="1440" w:hanging="144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(v)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the spirit of the land use ordinance is </w:t>
      </w:r>
      <w:proofErr w:type="gramStart"/>
      <w:r w:rsidRPr="005D6726">
        <w:rPr>
          <w:sz w:val="24"/>
          <w:szCs w:val="24"/>
        </w:rPr>
        <w:t>observed</w:t>
      </w:r>
      <w:proofErr w:type="gramEnd"/>
      <w:r w:rsidRPr="005D6726">
        <w:rPr>
          <w:sz w:val="24"/>
          <w:szCs w:val="24"/>
        </w:rPr>
        <w:t xml:space="preserve"> and substantial justice done. </w:t>
      </w:r>
    </w:p>
    <w:p w14:paraId="41E30613" w14:textId="77777777" w:rsidR="005D6726" w:rsidRPr="005D6726" w:rsidRDefault="005D6726" w:rsidP="00802AA3">
      <w:pPr>
        <w:pStyle w:val="BodyTextIndent"/>
        <w:tabs>
          <w:tab w:val="clear" w:pos="360"/>
          <w:tab w:val="left" w:pos="540"/>
          <w:tab w:val="left" w:pos="900"/>
          <w:tab w:val="left" w:pos="1440"/>
        </w:tabs>
        <w:ind w:left="1440" w:hanging="144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>(b)</w:t>
      </w:r>
      <w:r>
        <w:rPr>
          <w:sz w:val="24"/>
          <w:szCs w:val="24"/>
        </w:rPr>
        <w:tab/>
      </w:r>
      <w:r w:rsidRPr="005D6726">
        <w:rPr>
          <w:sz w:val="24"/>
          <w:szCs w:val="24"/>
        </w:rPr>
        <w:t>(</w:t>
      </w:r>
      <w:proofErr w:type="spellStart"/>
      <w:r w:rsidRPr="005D6726">
        <w:rPr>
          <w:sz w:val="24"/>
          <w:szCs w:val="24"/>
        </w:rPr>
        <w:t>i</w:t>
      </w:r>
      <w:proofErr w:type="spellEnd"/>
      <w:r w:rsidRPr="005D6726">
        <w:rPr>
          <w:sz w:val="24"/>
          <w:szCs w:val="24"/>
        </w:rPr>
        <w:t xml:space="preserve">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In determining </w:t>
      </w:r>
      <w:proofErr w:type="gramStart"/>
      <w:r w:rsidRPr="005D6726">
        <w:rPr>
          <w:sz w:val="24"/>
          <w:szCs w:val="24"/>
        </w:rPr>
        <w:t>whether or not</w:t>
      </w:r>
      <w:proofErr w:type="gramEnd"/>
      <w:r w:rsidRPr="005D6726">
        <w:rPr>
          <w:sz w:val="24"/>
          <w:szCs w:val="24"/>
        </w:rPr>
        <w:t xml:space="preserve"> enforcement of the land use ordinance would cause unreasonable hardship under Subsection (2)(a), the appeal authority may not find an unreasonable hardship unless the alleged hardship:  </w:t>
      </w:r>
    </w:p>
    <w:p w14:paraId="3D6CF19A" w14:textId="77777777" w:rsidR="005D6726" w:rsidRPr="005D6726" w:rsidRDefault="00802AA3" w:rsidP="00802AA3">
      <w:pPr>
        <w:pStyle w:val="BodyTextIndent"/>
        <w:tabs>
          <w:tab w:val="clear" w:pos="360"/>
          <w:tab w:val="left" w:pos="720"/>
          <w:tab w:val="left" w:pos="1080"/>
          <w:tab w:val="left" w:pos="1440"/>
        </w:tabs>
        <w:ind w:left="1980" w:hanging="198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5D6726" w:rsidRPr="005D6726">
        <w:rPr>
          <w:sz w:val="24"/>
          <w:szCs w:val="24"/>
        </w:rPr>
        <w:t xml:space="preserve">(A) </w:t>
      </w:r>
      <w:r>
        <w:rPr>
          <w:sz w:val="24"/>
          <w:szCs w:val="24"/>
        </w:rPr>
        <w:tab/>
      </w:r>
      <w:r w:rsidR="005D6726" w:rsidRPr="005D6726">
        <w:rPr>
          <w:sz w:val="24"/>
          <w:szCs w:val="24"/>
        </w:rPr>
        <w:t xml:space="preserve">is located on or associated with the property for which the variance is sought; and </w:t>
      </w:r>
    </w:p>
    <w:p w14:paraId="177D6D9A" w14:textId="77777777" w:rsidR="005D6726" w:rsidRPr="005D6726" w:rsidRDefault="005D6726" w:rsidP="00802AA3">
      <w:pPr>
        <w:pStyle w:val="BodyTextIndent"/>
        <w:tabs>
          <w:tab w:val="clear" w:pos="360"/>
          <w:tab w:val="left" w:pos="720"/>
          <w:tab w:val="left" w:pos="1080"/>
          <w:tab w:val="left" w:pos="1440"/>
        </w:tabs>
        <w:ind w:left="1980" w:hanging="198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 w:rsidR="00802AA3">
        <w:rPr>
          <w:sz w:val="24"/>
          <w:szCs w:val="24"/>
        </w:rPr>
        <w:tab/>
      </w:r>
      <w:r w:rsidR="00802AA3">
        <w:rPr>
          <w:sz w:val="24"/>
          <w:szCs w:val="24"/>
        </w:rPr>
        <w:tab/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(B)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comes from circumstances peculiar to the property, not from conditions that are general to the neighborhood. </w:t>
      </w:r>
    </w:p>
    <w:p w14:paraId="41E25974" w14:textId="77777777" w:rsidR="005D6726" w:rsidRPr="005D6726" w:rsidRDefault="005D6726" w:rsidP="00802AA3">
      <w:pPr>
        <w:pStyle w:val="BodyTextIndent"/>
        <w:tabs>
          <w:tab w:val="left" w:pos="900"/>
          <w:tab w:val="left" w:pos="1440"/>
        </w:tabs>
        <w:ind w:left="1440" w:hanging="144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 w:rsidR="00802AA3">
        <w:rPr>
          <w:sz w:val="24"/>
          <w:szCs w:val="24"/>
        </w:rPr>
        <w:tab/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(ii)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In determining </w:t>
      </w:r>
      <w:proofErr w:type="gramStart"/>
      <w:r w:rsidRPr="005D6726">
        <w:rPr>
          <w:sz w:val="24"/>
          <w:szCs w:val="24"/>
        </w:rPr>
        <w:t>whether or not</w:t>
      </w:r>
      <w:proofErr w:type="gramEnd"/>
      <w:r w:rsidRPr="005D6726">
        <w:rPr>
          <w:sz w:val="24"/>
          <w:szCs w:val="24"/>
        </w:rPr>
        <w:t xml:space="preserve"> enforcement of the land use ordinance would cause</w:t>
      </w:r>
      <w:r w:rsidR="00802AA3">
        <w:rPr>
          <w:sz w:val="24"/>
          <w:szCs w:val="24"/>
        </w:rPr>
        <w:t xml:space="preserve"> </w:t>
      </w:r>
      <w:r w:rsidRPr="005D6726">
        <w:rPr>
          <w:sz w:val="24"/>
          <w:szCs w:val="24"/>
        </w:rPr>
        <w:t xml:space="preserve">unreasonable hardship under Subsection (2)(a), the appeal authority may not find an unreasonable hardship if the hardship is self-imposed or economic. </w:t>
      </w:r>
    </w:p>
    <w:p w14:paraId="238E8CF0" w14:textId="77777777" w:rsidR="005D6726" w:rsidRPr="005D6726" w:rsidRDefault="005D6726" w:rsidP="00802AA3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080" w:hanging="108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(c)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In determining </w:t>
      </w:r>
      <w:proofErr w:type="gramStart"/>
      <w:r w:rsidRPr="005D6726">
        <w:rPr>
          <w:sz w:val="24"/>
          <w:szCs w:val="24"/>
        </w:rPr>
        <w:t>whether or not</w:t>
      </w:r>
      <w:proofErr w:type="gramEnd"/>
      <w:r w:rsidRPr="005D6726">
        <w:rPr>
          <w:sz w:val="24"/>
          <w:szCs w:val="24"/>
        </w:rPr>
        <w:t xml:space="preserve"> there are special circumstances attached to the property under Subsection (2)(a), the appeal authority may find that special circumstances exist only if the special circumstances: </w:t>
      </w:r>
    </w:p>
    <w:p w14:paraId="2EC185D7" w14:textId="77777777" w:rsidR="005D6726" w:rsidRPr="005D6726" w:rsidRDefault="00802AA3" w:rsidP="00F060B1">
      <w:pPr>
        <w:pStyle w:val="BodyTextIndent"/>
        <w:tabs>
          <w:tab w:val="clear" w:pos="360"/>
          <w:tab w:val="left" w:pos="720"/>
          <w:tab w:val="left" w:pos="900"/>
          <w:tab w:val="left" w:pos="1440"/>
        </w:tabs>
        <w:ind w:left="1440" w:hanging="1440"/>
        <w:rPr>
          <w:sz w:val="24"/>
          <w:szCs w:val="24"/>
        </w:rPr>
      </w:pPr>
      <w:r>
        <w:rPr>
          <w:sz w:val="24"/>
          <w:szCs w:val="24"/>
        </w:rPr>
        <w:tab/>
      </w:r>
      <w:r w:rsidR="00F060B1">
        <w:rPr>
          <w:sz w:val="24"/>
          <w:szCs w:val="24"/>
        </w:rPr>
        <w:tab/>
      </w:r>
      <w:r w:rsidR="005D6726" w:rsidRPr="005D6726">
        <w:rPr>
          <w:sz w:val="24"/>
          <w:szCs w:val="24"/>
        </w:rPr>
        <w:t>(</w:t>
      </w:r>
      <w:proofErr w:type="spellStart"/>
      <w:r w:rsidR="005D6726" w:rsidRPr="005D6726">
        <w:rPr>
          <w:sz w:val="24"/>
          <w:szCs w:val="24"/>
        </w:rPr>
        <w:t>i</w:t>
      </w:r>
      <w:proofErr w:type="spellEnd"/>
      <w:r w:rsidR="005D6726" w:rsidRPr="005D6726">
        <w:rPr>
          <w:sz w:val="24"/>
          <w:szCs w:val="24"/>
        </w:rPr>
        <w:t xml:space="preserve">) </w:t>
      </w:r>
      <w:r w:rsidR="00F060B1">
        <w:rPr>
          <w:sz w:val="24"/>
          <w:szCs w:val="24"/>
        </w:rPr>
        <w:tab/>
      </w:r>
      <w:r w:rsidR="005D6726" w:rsidRPr="005D6726">
        <w:rPr>
          <w:sz w:val="24"/>
          <w:szCs w:val="24"/>
        </w:rPr>
        <w:t xml:space="preserve">relate to the hardship complained of; and </w:t>
      </w:r>
    </w:p>
    <w:p w14:paraId="51385ADA" w14:textId="77777777" w:rsidR="005D6726" w:rsidRPr="005D6726" w:rsidRDefault="005D6726" w:rsidP="00F060B1">
      <w:pPr>
        <w:pStyle w:val="BodyTextIndent"/>
        <w:tabs>
          <w:tab w:val="clear" w:pos="360"/>
          <w:tab w:val="left" w:pos="720"/>
          <w:tab w:val="left" w:pos="900"/>
          <w:tab w:val="left" w:pos="1440"/>
        </w:tabs>
        <w:ind w:left="1440" w:hanging="144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 w:rsidR="00802AA3">
        <w:rPr>
          <w:sz w:val="24"/>
          <w:szCs w:val="24"/>
        </w:rPr>
        <w:tab/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(ii) </w:t>
      </w:r>
      <w:r w:rsidR="00F060B1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deprive the property of privileges granted to other properties in the same zone. </w:t>
      </w:r>
    </w:p>
    <w:p w14:paraId="7A023D8D" w14:textId="77777777" w:rsidR="005D6726" w:rsidRPr="005D6726" w:rsidRDefault="005D6726" w:rsidP="00F060B1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540" w:hanging="540"/>
        <w:rPr>
          <w:sz w:val="24"/>
          <w:szCs w:val="24"/>
        </w:rPr>
      </w:pPr>
      <w:r w:rsidRPr="005D6726">
        <w:rPr>
          <w:sz w:val="24"/>
          <w:szCs w:val="24"/>
        </w:rPr>
        <w:t xml:space="preserve"> (3) </w:t>
      </w:r>
      <w:r w:rsidR="00F060B1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The applicant shall bear the burden of proving that </w:t>
      </w:r>
      <w:proofErr w:type="gramStart"/>
      <w:r w:rsidRPr="005D6726">
        <w:rPr>
          <w:sz w:val="24"/>
          <w:szCs w:val="24"/>
        </w:rPr>
        <w:t>all of</w:t>
      </w:r>
      <w:proofErr w:type="gramEnd"/>
      <w:r w:rsidRPr="005D6726">
        <w:rPr>
          <w:sz w:val="24"/>
          <w:szCs w:val="24"/>
        </w:rPr>
        <w:t xml:space="preserve"> the conditions justifying a variance have been met. </w:t>
      </w:r>
    </w:p>
    <w:p w14:paraId="43003AB1" w14:textId="77777777" w:rsidR="005D6726" w:rsidRPr="005D6726" w:rsidRDefault="005D6726" w:rsidP="00F060B1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540" w:hanging="540"/>
        <w:rPr>
          <w:sz w:val="24"/>
          <w:szCs w:val="24"/>
        </w:rPr>
      </w:pPr>
      <w:r w:rsidRPr="005D6726">
        <w:rPr>
          <w:sz w:val="24"/>
          <w:szCs w:val="24"/>
        </w:rPr>
        <w:t xml:space="preserve"> (4) </w:t>
      </w:r>
      <w:r w:rsidR="00F060B1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Variances run with the land. </w:t>
      </w:r>
    </w:p>
    <w:p w14:paraId="7AD86480" w14:textId="77777777" w:rsidR="005D6726" w:rsidRPr="005D6726" w:rsidRDefault="005D6726" w:rsidP="00F060B1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540" w:hanging="540"/>
        <w:rPr>
          <w:sz w:val="24"/>
          <w:szCs w:val="24"/>
        </w:rPr>
      </w:pPr>
      <w:r w:rsidRPr="005D6726">
        <w:rPr>
          <w:sz w:val="24"/>
          <w:szCs w:val="24"/>
        </w:rPr>
        <w:t xml:space="preserve"> (5) </w:t>
      </w:r>
      <w:r w:rsidR="00F060B1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The appeal authority may not grant a use variance. </w:t>
      </w:r>
    </w:p>
    <w:p w14:paraId="5A947849" w14:textId="77777777" w:rsidR="005D6726" w:rsidRPr="005D6726" w:rsidRDefault="005D6726" w:rsidP="00F060B1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540" w:hanging="540"/>
        <w:rPr>
          <w:sz w:val="24"/>
          <w:szCs w:val="24"/>
        </w:rPr>
      </w:pPr>
      <w:r w:rsidRPr="005D6726">
        <w:rPr>
          <w:sz w:val="24"/>
          <w:szCs w:val="24"/>
        </w:rPr>
        <w:t xml:space="preserve"> (6) </w:t>
      </w:r>
      <w:r w:rsidR="00F060B1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In granting a variance, the appeal authority may impose additional requirements on the applicant that will:  </w:t>
      </w:r>
    </w:p>
    <w:p w14:paraId="0CD7770B" w14:textId="77777777" w:rsidR="005D6726" w:rsidRPr="005D6726" w:rsidRDefault="00802AA3" w:rsidP="00F060B1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080" w:hanging="1080"/>
        <w:rPr>
          <w:sz w:val="24"/>
          <w:szCs w:val="24"/>
        </w:rPr>
      </w:pPr>
      <w:r>
        <w:rPr>
          <w:sz w:val="24"/>
          <w:szCs w:val="24"/>
        </w:rPr>
        <w:tab/>
      </w:r>
      <w:r w:rsidR="005D6726" w:rsidRPr="005D6726">
        <w:rPr>
          <w:sz w:val="24"/>
          <w:szCs w:val="24"/>
        </w:rPr>
        <w:t xml:space="preserve">(a) </w:t>
      </w:r>
      <w:r w:rsidR="00F060B1">
        <w:rPr>
          <w:sz w:val="24"/>
          <w:szCs w:val="24"/>
        </w:rPr>
        <w:tab/>
      </w:r>
      <w:r w:rsidR="005D6726" w:rsidRPr="005D6726">
        <w:rPr>
          <w:sz w:val="24"/>
          <w:szCs w:val="24"/>
        </w:rPr>
        <w:t xml:space="preserve">mitigate any harmful </w:t>
      </w:r>
      <w:r w:rsidR="00896340">
        <w:rPr>
          <w:sz w:val="24"/>
          <w:szCs w:val="24"/>
        </w:rPr>
        <w:t>e</w:t>
      </w:r>
      <w:r w:rsidR="005D6726" w:rsidRPr="005D6726">
        <w:rPr>
          <w:sz w:val="24"/>
          <w:szCs w:val="24"/>
        </w:rPr>
        <w:t xml:space="preserve">ffects of the variance; or </w:t>
      </w:r>
    </w:p>
    <w:p w14:paraId="40FE9166" w14:textId="77777777" w:rsidR="005D6726" w:rsidRPr="005D6726" w:rsidRDefault="005D6726" w:rsidP="00F060B1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080" w:hanging="1080"/>
        <w:rPr>
          <w:sz w:val="24"/>
          <w:szCs w:val="24"/>
        </w:rPr>
      </w:pPr>
      <w:r w:rsidRPr="005D6726">
        <w:rPr>
          <w:sz w:val="24"/>
          <w:szCs w:val="24"/>
        </w:rPr>
        <w:t xml:space="preserve"> </w:t>
      </w:r>
      <w:r w:rsidR="00802AA3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(b) </w:t>
      </w:r>
      <w:r w:rsidR="00F060B1">
        <w:rPr>
          <w:sz w:val="24"/>
          <w:szCs w:val="24"/>
        </w:rPr>
        <w:tab/>
      </w:r>
      <w:r w:rsidRPr="005D6726">
        <w:rPr>
          <w:sz w:val="24"/>
          <w:szCs w:val="24"/>
        </w:rPr>
        <w:t xml:space="preserve">serve the purpose of the standard or requirement that is waived or modified. </w:t>
      </w:r>
    </w:p>
    <w:p w14:paraId="011CDCEF" w14:textId="77777777" w:rsidR="00886CE6" w:rsidRPr="005D6726" w:rsidRDefault="00886CE6" w:rsidP="005D6726">
      <w:pPr>
        <w:pStyle w:val="BodyTextIndent"/>
        <w:tabs>
          <w:tab w:val="left" w:pos="720"/>
        </w:tabs>
        <w:rPr>
          <w:sz w:val="24"/>
          <w:szCs w:val="24"/>
        </w:rPr>
      </w:pPr>
    </w:p>
    <w:p w14:paraId="4B547F5C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03A6D1A8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31C5C1D2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0AA95A14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1DF15B01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4F3CEF82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6FBD2644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4671E8F4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1B02A1FF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4F0D86CE" w14:textId="77777777" w:rsid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54F97E80" w14:textId="77777777" w:rsidR="00886CE6" w:rsidRPr="00886CE6" w:rsidRDefault="00886CE6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0276E366" w14:textId="77777777" w:rsidR="00E20C64" w:rsidRPr="00886CE6" w:rsidRDefault="00E20C64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25FE6CF0" w14:textId="77777777" w:rsidR="00E20C64" w:rsidRPr="00886CE6" w:rsidRDefault="00E20C64" w:rsidP="00886CE6">
      <w:pPr>
        <w:pStyle w:val="Heading5"/>
        <w:spacing w:before="0" w:line="240" w:lineRule="auto"/>
        <w:jc w:val="left"/>
        <w:rPr>
          <w:b/>
          <w:sz w:val="24"/>
          <w:szCs w:val="24"/>
        </w:rPr>
      </w:pPr>
      <w:r w:rsidRPr="00886CE6">
        <w:rPr>
          <w:b/>
          <w:sz w:val="24"/>
          <w:szCs w:val="24"/>
        </w:rPr>
        <w:t>BOARD OF ADJUSTMENT USE ONLY</w:t>
      </w:r>
    </w:p>
    <w:p w14:paraId="2CA60576" w14:textId="77777777" w:rsidR="00E20C64" w:rsidRPr="00886CE6" w:rsidRDefault="00E20C64" w:rsidP="00886CE6">
      <w:pPr>
        <w:pBdr>
          <w:top w:val="single" w:sz="18" w:space="1" w:color="auto"/>
        </w:pBdr>
        <w:tabs>
          <w:tab w:val="left" w:pos="7920"/>
        </w:tabs>
        <w:rPr>
          <w:b/>
          <w:sz w:val="24"/>
          <w:szCs w:val="24"/>
        </w:rPr>
      </w:pPr>
    </w:p>
    <w:p w14:paraId="782C5B47" w14:textId="77777777" w:rsidR="00E20C64" w:rsidRPr="00886CE6" w:rsidRDefault="00E20C64" w:rsidP="00886CE6">
      <w:pPr>
        <w:pStyle w:val="Header"/>
        <w:tabs>
          <w:tab w:val="clear" w:pos="4320"/>
          <w:tab w:val="clear" w:pos="8640"/>
        </w:tabs>
        <w:rPr>
          <w:b/>
          <w:sz w:val="24"/>
          <w:szCs w:val="24"/>
        </w:rPr>
      </w:pPr>
      <w:r w:rsidRPr="00886CE6">
        <w:rPr>
          <w:b/>
          <w:sz w:val="24"/>
          <w:szCs w:val="24"/>
        </w:rPr>
        <w:t>FINDINGS</w:t>
      </w:r>
    </w:p>
    <w:p w14:paraId="58B6A3B5" w14:textId="77777777" w:rsidR="00E20C64" w:rsidRPr="00886CE6" w:rsidRDefault="00E20C64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</w:p>
    <w:p w14:paraId="71B34CC3" w14:textId="5B582306" w:rsidR="00E20C64" w:rsidRPr="00886CE6" w:rsidRDefault="00E20C64" w:rsidP="00886CE6">
      <w:pPr>
        <w:pStyle w:val="BodyTextIndent"/>
        <w:tabs>
          <w:tab w:val="clear" w:pos="360"/>
          <w:tab w:val="left" w:pos="720"/>
        </w:tabs>
        <w:jc w:val="left"/>
        <w:rPr>
          <w:sz w:val="24"/>
          <w:szCs w:val="24"/>
        </w:rPr>
      </w:pPr>
      <w:r w:rsidRPr="00886CE6">
        <w:rPr>
          <w:sz w:val="24"/>
          <w:szCs w:val="24"/>
        </w:rPr>
        <w:t xml:space="preserve">To grant a variance, </w:t>
      </w:r>
      <w:r w:rsidR="00B13BCC" w:rsidRPr="00886CE6">
        <w:rPr>
          <w:b/>
          <w:i/>
          <w:sz w:val="24"/>
          <w:szCs w:val="24"/>
        </w:rPr>
        <w:t>all</w:t>
      </w:r>
      <w:r w:rsidRPr="00886CE6">
        <w:rPr>
          <w:sz w:val="24"/>
          <w:szCs w:val="24"/>
        </w:rPr>
        <w:t xml:space="preserve"> the following conditions must be answered yes.</w:t>
      </w:r>
    </w:p>
    <w:p w14:paraId="0694D845" w14:textId="77777777" w:rsidR="00E20C64" w:rsidRPr="00886CE6" w:rsidRDefault="00E20C64" w:rsidP="00886CE6">
      <w:pPr>
        <w:pStyle w:val="BodyTextIndent"/>
        <w:tabs>
          <w:tab w:val="clear" w:pos="360"/>
          <w:tab w:val="left" w:pos="450"/>
          <w:tab w:val="left" w:pos="99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>YES</w:t>
      </w:r>
      <w:r w:rsidRPr="00886CE6">
        <w:rPr>
          <w:sz w:val="24"/>
          <w:szCs w:val="24"/>
        </w:rPr>
        <w:tab/>
        <w:t>NO</w:t>
      </w:r>
    </w:p>
    <w:p w14:paraId="17397342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Would literal enforcement of the zoning ordinance cause an unreasonable hardship for the applicant that is not necessary to carry out the general purpose of the zoning ordinance?</w:t>
      </w:r>
    </w:p>
    <w:p w14:paraId="12077A8E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 xml:space="preserve">Are there special circumstances attached to the property that do not generally apply to other properties in the same </w:t>
      </w:r>
      <w:r w:rsidR="009819BA">
        <w:rPr>
          <w:sz w:val="24"/>
          <w:szCs w:val="24"/>
        </w:rPr>
        <w:t>zone</w:t>
      </w:r>
      <w:r w:rsidRPr="00886CE6">
        <w:rPr>
          <w:sz w:val="24"/>
          <w:szCs w:val="24"/>
        </w:rPr>
        <w:t>?</w:t>
      </w:r>
    </w:p>
    <w:p w14:paraId="43F54951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 xml:space="preserve">Is granting the variance essential to the enjoyment of a substantial property right possessed by other property in the same </w:t>
      </w:r>
      <w:r w:rsidR="00C86A1F">
        <w:rPr>
          <w:sz w:val="24"/>
          <w:szCs w:val="24"/>
        </w:rPr>
        <w:t>zone</w:t>
      </w:r>
      <w:r w:rsidRPr="00886CE6">
        <w:rPr>
          <w:sz w:val="24"/>
          <w:szCs w:val="24"/>
        </w:rPr>
        <w:t>?</w:t>
      </w:r>
    </w:p>
    <w:p w14:paraId="340A76F4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</w:r>
      <w:r w:rsidR="00C86A1F">
        <w:rPr>
          <w:sz w:val="24"/>
          <w:szCs w:val="24"/>
        </w:rPr>
        <w:t>Will t</w:t>
      </w:r>
      <w:r w:rsidRPr="00886CE6">
        <w:rPr>
          <w:sz w:val="24"/>
          <w:szCs w:val="24"/>
        </w:rPr>
        <w:t>he variance</w:t>
      </w:r>
      <w:r w:rsidR="00C86A1F">
        <w:rPr>
          <w:sz w:val="24"/>
          <w:szCs w:val="24"/>
        </w:rPr>
        <w:t xml:space="preserve"> </w:t>
      </w:r>
      <w:r w:rsidRPr="00886CE6">
        <w:rPr>
          <w:sz w:val="24"/>
          <w:szCs w:val="24"/>
        </w:rPr>
        <w:t>not substantially affect the general plan and not be contrary to the public interest?</w:t>
      </w:r>
    </w:p>
    <w:p w14:paraId="10822FE8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 xml:space="preserve">Will the spirit of the zoning ordinance be </w:t>
      </w:r>
      <w:proofErr w:type="gramStart"/>
      <w:r w:rsidRPr="00886CE6">
        <w:rPr>
          <w:sz w:val="24"/>
          <w:szCs w:val="24"/>
        </w:rPr>
        <w:t>observed</w:t>
      </w:r>
      <w:proofErr w:type="gramEnd"/>
      <w:r w:rsidRPr="00886CE6">
        <w:rPr>
          <w:sz w:val="24"/>
          <w:szCs w:val="24"/>
        </w:rPr>
        <w:t xml:space="preserve"> and substantial justice done?</w:t>
      </w:r>
    </w:p>
    <w:p w14:paraId="6D7492C6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080" w:hanging="1080"/>
        <w:jc w:val="left"/>
        <w:rPr>
          <w:sz w:val="24"/>
          <w:szCs w:val="24"/>
        </w:rPr>
      </w:pPr>
    </w:p>
    <w:p w14:paraId="2C2F9850" w14:textId="635FAC6A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08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 xml:space="preserve">To find an unreasonable hardship, </w:t>
      </w:r>
      <w:r w:rsidR="00B13BCC" w:rsidRPr="00886CE6">
        <w:rPr>
          <w:b/>
          <w:i/>
          <w:sz w:val="24"/>
          <w:szCs w:val="24"/>
        </w:rPr>
        <w:t>all</w:t>
      </w:r>
      <w:r w:rsidRPr="00886CE6">
        <w:rPr>
          <w:sz w:val="24"/>
          <w:szCs w:val="24"/>
        </w:rPr>
        <w:t xml:space="preserve"> the following conditions must be answered yes.</w:t>
      </w:r>
    </w:p>
    <w:p w14:paraId="38F2FB92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990"/>
        </w:tabs>
        <w:ind w:left="1080" w:hanging="72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>YES</w:t>
      </w:r>
      <w:r w:rsidRPr="00886CE6">
        <w:rPr>
          <w:sz w:val="24"/>
          <w:szCs w:val="24"/>
        </w:rPr>
        <w:tab/>
        <w:t>NO</w:t>
      </w:r>
    </w:p>
    <w:p w14:paraId="5CA9E6F4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The hardship is located on or associated with the property for which the variance is being sought.</w:t>
      </w:r>
    </w:p>
    <w:p w14:paraId="7D0E1373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The hardship comes from circumstances peculiar to the property, not from conditions that are general to the neighborhood.</w:t>
      </w:r>
    </w:p>
    <w:p w14:paraId="200D29CD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The hardship is not self-imposed or imposed by a previous property owner.</w:t>
      </w:r>
    </w:p>
    <w:p w14:paraId="34095D3D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The hardship is not economic in nature.</w:t>
      </w:r>
    </w:p>
    <w:p w14:paraId="664AB6BD" w14:textId="77777777" w:rsidR="00E20C64" w:rsidRPr="00886CE6" w:rsidRDefault="00E20C64" w:rsidP="00886CE6">
      <w:pPr>
        <w:pStyle w:val="BodyTextIndent"/>
        <w:tabs>
          <w:tab w:val="clear" w:pos="360"/>
          <w:tab w:val="left" w:pos="540"/>
          <w:tab w:val="left" w:pos="1080"/>
          <w:tab w:val="left" w:pos="1440"/>
        </w:tabs>
        <w:ind w:left="1440" w:hanging="1080"/>
        <w:jc w:val="left"/>
        <w:rPr>
          <w:sz w:val="24"/>
          <w:szCs w:val="24"/>
        </w:rPr>
      </w:pP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40"/>
          <w:szCs w:val="40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What the applicant is proposing cannot be accomplished in another fashion without granting the variance.</w:t>
      </w:r>
    </w:p>
    <w:p w14:paraId="5B5158BC" w14:textId="77777777" w:rsidR="00B70991" w:rsidRPr="00886CE6" w:rsidRDefault="00B70991" w:rsidP="00886CE6">
      <w:pPr>
        <w:pStyle w:val="BodyTextIndent"/>
        <w:tabs>
          <w:tab w:val="clear" w:pos="360"/>
          <w:tab w:val="left" w:pos="2160"/>
          <w:tab w:val="left" w:pos="2520"/>
          <w:tab w:val="left" w:pos="3600"/>
          <w:tab w:val="left" w:pos="3960"/>
        </w:tabs>
        <w:jc w:val="left"/>
        <w:rPr>
          <w:b/>
          <w:sz w:val="24"/>
          <w:szCs w:val="24"/>
        </w:rPr>
      </w:pPr>
    </w:p>
    <w:p w14:paraId="5AC60999" w14:textId="77777777" w:rsidR="00E20C64" w:rsidRPr="00886CE6" w:rsidRDefault="00E20C64" w:rsidP="00886CE6">
      <w:pPr>
        <w:pStyle w:val="BodyTextIndent"/>
        <w:tabs>
          <w:tab w:val="clear" w:pos="360"/>
          <w:tab w:val="left" w:pos="2160"/>
          <w:tab w:val="left" w:pos="2520"/>
          <w:tab w:val="left" w:pos="3600"/>
          <w:tab w:val="left" w:pos="3960"/>
        </w:tabs>
        <w:jc w:val="left"/>
        <w:rPr>
          <w:b/>
          <w:sz w:val="24"/>
          <w:szCs w:val="24"/>
        </w:rPr>
      </w:pPr>
      <w:r w:rsidRPr="00886CE6">
        <w:rPr>
          <w:b/>
          <w:sz w:val="24"/>
          <w:szCs w:val="24"/>
        </w:rPr>
        <w:t>ORDER</w:t>
      </w:r>
      <w:r w:rsidRPr="00886CE6">
        <w:rPr>
          <w:b/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Granted</w:t>
      </w:r>
      <w:r w:rsidRPr="00886CE6">
        <w:rPr>
          <w:sz w:val="24"/>
          <w:szCs w:val="24"/>
        </w:rPr>
        <w:tab/>
      </w:r>
      <w:r w:rsidR="00D8740D" w:rsidRPr="00886CE6">
        <w:rPr>
          <w:sz w:val="40"/>
          <w:szCs w:val="40"/>
        </w:rPr>
        <w:sym w:font="Wingdings 2" w:char="F02A"/>
      </w:r>
      <w:r w:rsidRPr="00886CE6">
        <w:rPr>
          <w:sz w:val="24"/>
          <w:szCs w:val="24"/>
        </w:rPr>
        <w:tab/>
        <w:t>Denied</w:t>
      </w:r>
    </w:p>
    <w:p w14:paraId="7A6B2299" w14:textId="77777777" w:rsidR="00E20C64" w:rsidRPr="00886CE6" w:rsidRDefault="00E20C64" w:rsidP="00886CE6">
      <w:pPr>
        <w:pStyle w:val="BodyTextIndent"/>
        <w:tabs>
          <w:tab w:val="clear" w:pos="360"/>
          <w:tab w:val="clear" w:pos="9360"/>
          <w:tab w:val="left" w:pos="9900"/>
        </w:tabs>
        <w:spacing w:line="360" w:lineRule="auto"/>
        <w:ind w:left="0" w:firstLine="0"/>
        <w:jc w:val="left"/>
        <w:rPr>
          <w:sz w:val="24"/>
          <w:szCs w:val="24"/>
          <w:u w:val="single"/>
        </w:rPr>
      </w:pPr>
      <w:r w:rsidRPr="00886CE6">
        <w:rPr>
          <w:sz w:val="24"/>
          <w:szCs w:val="24"/>
        </w:rPr>
        <w:t xml:space="preserve">Conditions: </w:t>
      </w:r>
      <w:r w:rsidRPr="00886CE6">
        <w:rPr>
          <w:sz w:val="24"/>
          <w:szCs w:val="24"/>
          <w:u w:val="single"/>
        </w:rPr>
        <w:tab/>
      </w:r>
    </w:p>
    <w:p w14:paraId="7B1B369F" w14:textId="77777777" w:rsidR="00E20C64" w:rsidRPr="00886CE6" w:rsidRDefault="00E20C64" w:rsidP="00886CE6">
      <w:pPr>
        <w:pStyle w:val="BodyTextIndent"/>
        <w:tabs>
          <w:tab w:val="clear" w:pos="360"/>
          <w:tab w:val="clear" w:pos="9360"/>
          <w:tab w:val="left" w:pos="9900"/>
        </w:tabs>
        <w:spacing w:line="360" w:lineRule="auto"/>
        <w:ind w:left="0" w:firstLine="0"/>
        <w:jc w:val="left"/>
        <w:rPr>
          <w:sz w:val="24"/>
          <w:szCs w:val="24"/>
          <w:u w:val="single"/>
        </w:rPr>
      </w:pPr>
      <w:r w:rsidRPr="00886CE6">
        <w:rPr>
          <w:sz w:val="24"/>
          <w:szCs w:val="24"/>
          <w:u w:val="single"/>
        </w:rPr>
        <w:tab/>
      </w:r>
    </w:p>
    <w:p w14:paraId="5E0B7975" w14:textId="77777777" w:rsidR="00E20C64" w:rsidRPr="00886CE6" w:rsidRDefault="00E20C64" w:rsidP="00886CE6">
      <w:pPr>
        <w:pStyle w:val="BodyTextIndent"/>
        <w:tabs>
          <w:tab w:val="clear" w:pos="360"/>
          <w:tab w:val="clear" w:pos="9360"/>
          <w:tab w:val="left" w:pos="9900"/>
        </w:tabs>
        <w:spacing w:line="360" w:lineRule="auto"/>
        <w:ind w:left="0" w:firstLine="0"/>
        <w:jc w:val="left"/>
        <w:rPr>
          <w:sz w:val="24"/>
          <w:szCs w:val="24"/>
          <w:u w:val="single"/>
        </w:rPr>
      </w:pPr>
      <w:r w:rsidRPr="00886CE6">
        <w:rPr>
          <w:sz w:val="24"/>
          <w:szCs w:val="24"/>
          <w:u w:val="single"/>
        </w:rPr>
        <w:tab/>
      </w:r>
    </w:p>
    <w:p w14:paraId="793F558B" w14:textId="77777777" w:rsidR="00E20C64" w:rsidRPr="00886CE6" w:rsidRDefault="00E20C64" w:rsidP="00886CE6">
      <w:pPr>
        <w:tabs>
          <w:tab w:val="left" w:pos="9900"/>
        </w:tabs>
        <w:spacing w:line="360" w:lineRule="auto"/>
        <w:rPr>
          <w:sz w:val="24"/>
          <w:szCs w:val="24"/>
          <w:u w:val="single"/>
        </w:rPr>
      </w:pPr>
      <w:r w:rsidRPr="00886CE6">
        <w:rPr>
          <w:sz w:val="24"/>
          <w:szCs w:val="24"/>
          <w:u w:val="single"/>
        </w:rPr>
        <w:tab/>
      </w:r>
    </w:p>
    <w:p w14:paraId="0DC19FBF" w14:textId="77777777" w:rsidR="00886CE6" w:rsidRDefault="00886CE6" w:rsidP="00886CE6">
      <w:pPr>
        <w:tabs>
          <w:tab w:val="left" w:pos="5760"/>
          <w:tab w:val="left" w:pos="6480"/>
          <w:tab w:val="left" w:pos="9000"/>
        </w:tabs>
        <w:spacing w:line="360" w:lineRule="auto"/>
        <w:rPr>
          <w:sz w:val="24"/>
          <w:szCs w:val="24"/>
        </w:rPr>
      </w:pPr>
    </w:p>
    <w:p w14:paraId="581A2BBE" w14:textId="31EDBEA7" w:rsidR="00E20C64" w:rsidRPr="00886CE6" w:rsidRDefault="00E20C64" w:rsidP="00886CE6">
      <w:pPr>
        <w:tabs>
          <w:tab w:val="left" w:pos="5760"/>
          <w:tab w:val="left" w:pos="6480"/>
          <w:tab w:val="left" w:pos="9000"/>
        </w:tabs>
        <w:spacing w:line="360" w:lineRule="auto"/>
        <w:rPr>
          <w:sz w:val="24"/>
          <w:szCs w:val="24"/>
        </w:rPr>
      </w:pPr>
      <w:r w:rsidRPr="00886CE6">
        <w:rPr>
          <w:sz w:val="24"/>
          <w:szCs w:val="24"/>
        </w:rPr>
        <w:t xml:space="preserve">Signature of the Chair: </w:t>
      </w:r>
      <w:r w:rsidRPr="00886CE6">
        <w:rPr>
          <w:sz w:val="24"/>
          <w:szCs w:val="24"/>
          <w:u w:val="single"/>
        </w:rPr>
        <w:tab/>
      </w:r>
      <w:r w:rsidR="00B13BCC">
        <w:rPr>
          <w:sz w:val="24"/>
          <w:szCs w:val="24"/>
          <w:u w:val="single"/>
        </w:rPr>
        <w:t>_____</w:t>
      </w:r>
      <w:r w:rsidRPr="00886CE6">
        <w:rPr>
          <w:sz w:val="24"/>
          <w:szCs w:val="24"/>
        </w:rPr>
        <w:tab/>
      </w:r>
      <w:r w:rsidR="00B13BCC">
        <w:rPr>
          <w:sz w:val="24"/>
          <w:szCs w:val="24"/>
        </w:rPr>
        <w:t xml:space="preserve">           </w:t>
      </w:r>
      <w:r w:rsidRPr="00886CE6">
        <w:rPr>
          <w:sz w:val="24"/>
          <w:szCs w:val="24"/>
        </w:rPr>
        <w:t xml:space="preserve">Date: </w:t>
      </w:r>
      <w:r w:rsidRPr="00886CE6">
        <w:rPr>
          <w:sz w:val="24"/>
          <w:szCs w:val="24"/>
          <w:u w:val="single"/>
        </w:rPr>
        <w:tab/>
      </w:r>
      <w:r w:rsidR="00B13BCC">
        <w:rPr>
          <w:sz w:val="24"/>
          <w:szCs w:val="24"/>
          <w:u w:val="single"/>
        </w:rPr>
        <w:t>_______</w:t>
      </w:r>
      <w:r w:rsidRPr="00886CE6">
        <w:rPr>
          <w:sz w:val="24"/>
          <w:szCs w:val="24"/>
        </w:rPr>
        <w:tab/>
      </w:r>
    </w:p>
    <w:sectPr w:rsidR="00E20C64" w:rsidRPr="00886CE6" w:rsidSect="00886CE6">
      <w:footerReference w:type="default" r:id="rId9"/>
      <w:pgSz w:w="12240" w:h="15840"/>
      <w:pgMar w:top="720" w:right="1152" w:bottom="432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65CC62D" w14:textId="77777777" w:rsidR="00E70053" w:rsidRDefault="00E70053">
      <w:r>
        <w:separator/>
      </w:r>
    </w:p>
  </w:endnote>
  <w:endnote w:type="continuationSeparator" w:id="0">
    <w:p w14:paraId="40911391" w14:textId="77777777" w:rsidR="00E70053" w:rsidRDefault="00E70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tiq Olive (W1)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55902665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12C266B0" w14:textId="7F18CF17" w:rsidR="00E20C64" w:rsidRPr="00E23E13" w:rsidRDefault="00E23E13" w:rsidP="00E23E13">
            <w:pPr>
              <w:pStyle w:val="Footer"/>
              <w:tabs>
                <w:tab w:val="clear" w:pos="4320"/>
                <w:tab w:val="clear" w:pos="8640"/>
                <w:tab w:val="center" w:pos="4680"/>
                <w:tab w:val="right" w:pos="9900"/>
              </w:tabs>
            </w:pPr>
            <w:r w:rsidRPr="00E23E13">
              <w:t xml:space="preserve">Page </w:t>
            </w:r>
            <w:r w:rsidRPr="00E23E13">
              <w:rPr>
                <w:bCs/>
              </w:rPr>
              <w:fldChar w:fldCharType="begin"/>
            </w:r>
            <w:r w:rsidRPr="00E23E13">
              <w:rPr>
                <w:bCs/>
              </w:rPr>
              <w:instrText xml:space="preserve"> PAGE </w:instrText>
            </w:r>
            <w:r w:rsidRPr="00E23E13">
              <w:rPr>
                <w:bCs/>
              </w:rPr>
              <w:fldChar w:fldCharType="separate"/>
            </w:r>
            <w:r w:rsidR="00B915FE">
              <w:rPr>
                <w:bCs/>
                <w:noProof/>
              </w:rPr>
              <w:t>3</w:t>
            </w:r>
            <w:r w:rsidRPr="00E23E13">
              <w:rPr>
                <w:bCs/>
              </w:rPr>
              <w:fldChar w:fldCharType="end"/>
            </w:r>
            <w:r w:rsidRPr="00E23E13">
              <w:t xml:space="preserve"> of </w:t>
            </w:r>
            <w:r w:rsidRPr="00E23E13">
              <w:rPr>
                <w:bCs/>
              </w:rPr>
              <w:fldChar w:fldCharType="begin"/>
            </w:r>
            <w:r w:rsidRPr="00E23E13">
              <w:rPr>
                <w:bCs/>
              </w:rPr>
              <w:instrText xml:space="preserve"> NUMPAGES  </w:instrText>
            </w:r>
            <w:r w:rsidRPr="00E23E13">
              <w:rPr>
                <w:bCs/>
              </w:rPr>
              <w:fldChar w:fldCharType="separate"/>
            </w:r>
            <w:r w:rsidR="00B915FE">
              <w:rPr>
                <w:bCs/>
                <w:noProof/>
              </w:rPr>
              <w:t>3</w:t>
            </w:r>
            <w:r w:rsidRPr="00E23E13">
              <w:rPr>
                <w:bCs/>
              </w:rPr>
              <w:fldChar w:fldCharType="end"/>
            </w:r>
            <w:r w:rsidRPr="00E23E13">
              <w:rPr>
                <w:bCs/>
              </w:rPr>
              <w:tab/>
              <w:t>Application to Petition</w:t>
            </w:r>
            <w:r w:rsidR="00B915FE">
              <w:rPr>
                <w:bCs/>
              </w:rPr>
              <w:t xml:space="preserve"> the Board of Adjustment</w:t>
            </w:r>
            <w:r w:rsidRPr="00E23E13">
              <w:rPr>
                <w:bCs/>
              </w:rPr>
              <w:tab/>
            </w:r>
            <w:r w:rsidR="00B915FE">
              <w:rPr>
                <w:bCs/>
              </w:rPr>
              <w:t xml:space="preserve">Rev </w:t>
            </w:r>
            <w:r w:rsidR="002E7262">
              <w:rPr>
                <w:bCs/>
              </w:rPr>
              <w:t>7-2024</w:t>
            </w:r>
            <w:r w:rsidRPr="00E23E13">
              <w:rPr>
                <w:bCs/>
              </w:rPr>
              <w:t xml:space="preserve"> </w:t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049ABD" w14:textId="77777777" w:rsidR="00E70053" w:rsidRDefault="00E70053">
      <w:r>
        <w:separator/>
      </w:r>
    </w:p>
  </w:footnote>
  <w:footnote w:type="continuationSeparator" w:id="0">
    <w:p w14:paraId="56EB3835" w14:textId="77777777" w:rsidR="00E70053" w:rsidRDefault="00E700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3345656"/>
    <w:multiLevelType w:val="singleLevel"/>
    <w:tmpl w:val="0D700196"/>
    <w:lvl w:ilvl="0">
      <w:start w:val="1"/>
      <w:numFmt w:val="decimal"/>
      <w:lvlText w:val="(%1) _____"/>
      <w:lvlJc w:val="left"/>
      <w:pPr>
        <w:tabs>
          <w:tab w:val="num" w:pos="1224"/>
        </w:tabs>
        <w:ind w:left="1224" w:hanging="1224"/>
      </w:pPr>
    </w:lvl>
  </w:abstractNum>
  <w:abstractNum w:abstractNumId="1" w15:restartNumberingAfterBreak="0">
    <w:nsid w:val="14C801D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A1130B3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1EFE2761"/>
    <w:multiLevelType w:val="singleLevel"/>
    <w:tmpl w:val="65A036E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</w:abstractNum>
  <w:abstractNum w:abstractNumId="4" w15:restartNumberingAfterBreak="0">
    <w:nsid w:val="20C436BD"/>
    <w:multiLevelType w:val="singleLevel"/>
    <w:tmpl w:val="158C043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CG Times (W1)" w:hAnsi="Antiq Olive (W1)" w:hint="default"/>
        <w:b w:val="0"/>
        <w:i w:val="0"/>
        <w:sz w:val="20"/>
      </w:rPr>
    </w:lvl>
  </w:abstractNum>
  <w:abstractNum w:abstractNumId="5" w15:restartNumberingAfterBreak="0">
    <w:nsid w:val="212824C4"/>
    <w:multiLevelType w:val="singleLevel"/>
    <w:tmpl w:val="158C043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CG Times (W1)" w:hAnsi="Antiq Olive (W1)" w:hint="default"/>
        <w:b w:val="0"/>
        <w:i w:val="0"/>
        <w:sz w:val="20"/>
      </w:rPr>
    </w:lvl>
  </w:abstractNum>
  <w:abstractNum w:abstractNumId="6" w15:restartNumberingAfterBreak="0">
    <w:nsid w:val="30207695"/>
    <w:multiLevelType w:val="singleLevel"/>
    <w:tmpl w:val="280E2D26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7" w15:restartNumberingAfterBreak="0">
    <w:nsid w:val="31900E35"/>
    <w:multiLevelType w:val="hybridMultilevel"/>
    <w:tmpl w:val="4C9461F4"/>
    <w:lvl w:ilvl="0" w:tplc="3078C3B4">
      <w:start w:val="801"/>
      <w:numFmt w:val="bullet"/>
      <w:lvlText w:val=""/>
      <w:lvlJc w:val="left"/>
      <w:pPr>
        <w:ind w:left="2160" w:hanging="360"/>
      </w:pPr>
      <w:rPr>
        <w:rFonts w:ascii="Wingdings 2" w:eastAsia="Times New Roman" w:hAnsi="Wingdings 2" w:cs="Times New Roman" w:hint="default"/>
        <w:sz w:val="40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3C85031A"/>
    <w:multiLevelType w:val="singleLevel"/>
    <w:tmpl w:val="158C043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CG Times (W1)" w:hAnsi="Antiq Olive (W1)" w:hint="default"/>
        <w:b w:val="0"/>
        <w:i w:val="0"/>
        <w:sz w:val="20"/>
      </w:rPr>
    </w:lvl>
  </w:abstractNum>
  <w:abstractNum w:abstractNumId="9" w15:restartNumberingAfterBreak="0">
    <w:nsid w:val="48D13847"/>
    <w:multiLevelType w:val="singleLevel"/>
    <w:tmpl w:val="A53ED37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0"/>
      </w:rPr>
    </w:lvl>
  </w:abstractNum>
  <w:abstractNum w:abstractNumId="10" w15:restartNumberingAfterBreak="0">
    <w:nsid w:val="48EC588F"/>
    <w:multiLevelType w:val="singleLevel"/>
    <w:tmpl w:val="158C043A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CG Times (W1)" w:hAnsi="Antiq Olive (W1)" w:hint="default"/>
        <w:b w:val="0"/>
        <w:i w:val="0"/>
        <w:sz w:val="20"/>
      </w:rPr>
    </w:lvl>
  </w:abstractNum>
  <w:abstractNum w:abstractNumId="11" w15:restartNumberingAfterBreak="0">
    <w:nsid w:val="492843A3"/>
    <w:multiLevelType w:val="singleLevel"/>
    <w:tmpl w:val="1D5A6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540F06C8"/>
    <w:multiLevelType w:val="multilevel"/>
    <w:tmpl w:val="BD2E48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27155FD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638125DC"/>
    <w:multiLevelType w:val="singleLevel"/>
    <w:tmpl w:val="398AD744"/>
    <w:lvl w:ilvl="0">
      <w:start w:val="280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Monotype Sorts" w:hAnsi="Monotype Sorts" w:hint="default"/>
      </w:rPr>
    </w:lvl>
  </w:abstractNum>
  <w:abstractNum w:abstractNumId="15" w15:restartNumberingAfterBreak="0">
    <w:nsid w:val="658E5324"/>
    <w:multiLevelType w:val="singleLevel"/>
    <w:tmpl w:val="A53ED372"/>
    <w:lvl w:ilvl="0">
      <w:start w:val="1"/>
      <w:numFmt w:val="decimal"/>
      <w:lvlText w:val="%1. "/>
      <w:legacy w:legacy="1" w:legacySpace="0" w:legacyIndent="360"/>
      <w:lvlJc w:val="left"/>
      <w:pPr>
        <w:ind w:left="360" w:hanging="360"/>
      </w:pPr>
      <w:rPr>
        <w:b w:val="0"/>
        <w:i w:val="0"/>
        <w:sz w:val="20"/>
      </w:rPr>
    </w:lvl>
  </w:abstractNum>
  <w:abstractNum w:abstractNumId="16" w15:restartNumberingAfterBreak="0">
    <w:nsid w:val="6FDA601E"/>
    <w:multiLevelType w:val="singleLevel"/>
    <w:tmpl w:val="45565464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6CD5C78"/>
    <w:multiLevelType w:val="hybridMultilevel"/>
    <w:tmpl w:val="781C64DA"/>
    <w:lvl w:ilvl="0" w:tplc="977E3D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82F6AF6E">
      <w:start w:val="1"/>
      <w:numFmt w:val="upperLetter"/>
      <w:lvlText w:val="(%2)"/>
      <w:lvlJc w:val="left"/>
      <w:pPr>
        <w:ind w:left="1470" w:hanging="39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D6B4252"/>
    <w:multiLevelType w:val="singleLevel"/>
    <w:tmpl w:val="B9C4268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562058479">
    <w:abstractNumId w:val="15"/>
  </w:num>
  <w:num w:numId="2" w16cid:durableId="1255868807">
    <w:abstractNumId w:val="6"/>
  </w:num>
  <w:num w:numId="3" w16cid:durableId="2088576478">
    <w:abstractNumId w:val="9"/>
  </w:num>
  <w:num w:numId="4" w16cid:durableId="1920865801">
    <w:abstractNumId w:val="11"/>
  </w:num>
  <w:num w:numId="5" w16cid:durableId="1396128455">
    <w:abstractNumId w:val="14"/>
  </w:num>
  <w:num w:numId="6" w16cid:durableId="446701695">
    <w:abstractNumId w:val="16"/>
  </w:num>
  <w:num w:numId="7" w16cid:durableId="12221434">
    <w:abstractNumId w:val="18"/>
  </w:num>
  <w:num w:numId="8" w16cid:durableId="922841727">
    <w:abstractNumId w:val="10"/>
  </w:num>
  <w:num w:numId="9" w16cid:durableId="1914505037">
    <w:abstractNumId w:val="5"/>
  </w:num>
  <w:num w:numId="10" w16cid:durableId="1304968792">
    <w:abstractNumId w:val="8"/>
  </w:num>
  <w:num w:numId="11" w16cid:durableId="1338338826">
    <w:abstractNumId w:val="4"/>
  </w:num>
  <w:num w:numId="12" w16cid:durableId="187181457">
    <w:abstractNumId w:val="1"/>
  </w:num>
  <w:num w:numId="13" w16cid:durableId="990403659">
    <w:abstractNumId w:val="0"/>
  </w:num>
  <w:num w:numId="14" w16cid:durableId="1405955106">
    <w:abstractNumId w:val="3"/>
  </w:num>
  <w:num w:numId="15" w16cid:durableId="1664969334">
    <w:abstractNumId w:val="7"/>
  </w:num>
  <w:num w:numId="16" w16cid:durableId="955677862">
    <w:abstractNumId w:val="2"/>
  </w:num>
  <w:num w:numId="17" w16cid:durableId="1664511330">
    <w:abstractNumId w:val="17"/>
  </w:num>
  <w:num w:numId="18" w16cid:durableId="1109860475">
    <w:abstractNumId w:val="13"/>
  </w:num>
  <w:num w:numId="19" w16cid:durableId="19986105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52B"/>
    <w:rsid w:val="000A7621"/>
    <w:rsid w:val="0015335C"/>
    <w:rsid w:val="002E7262"/>
    <w:rsid w:val="005311D8"/>
    <w:rsid w:val="005917C5"/>
    <w:rsid w:val="005D6726"/>
    <w:rsid w:val="0066263E"/>
    <w:rsid w:val="00757EF0"/>
    <w:rsid w:val="00802AA3"/>
    <w:rsid w:val="00802C91"/>
    <w:rsid w:val="008068B4"/>
    <w:rsid w:val="008162F8"/>
    <w:rsid w:val="00886CE6"/>
    <w:rsid w:val="00896340"/>
    <w:rsid w:val="0091452B"/>
    <w:rsid w:val="009819BA"/>
    <w:rsid w:val="00B13BCC"/>
    <w:rsid w:val="00B70991"/>
    <w:rsid w:val="00B915FE"/>
    <w:rsid w:val="00BE55CE"/>
    <w:rsid w:val="00C85907"/>
    <w:rsid w:val="00C86A1F"/>
    <w:rsid w:val="00D8740D"/>
    <w:rsid w:val="00DF47EE"/>
    <w:rsid w:val="00E20C64"/>
    <w:rsid w:val="00E23E13"/>
    <w:rsid w:val="00E70053"/>
    <w:rsid w:val="00F060B1"/>
    <w:rsid w:val="00FD3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C129CE"/>
  <w15:docId w15:val="{85F5D104-AF6F-4A7E-AF1B-5BC84E0DA8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tabs>
        <w:tab w:val="left" w:pos="720"/>
        <w:tab w:val="right" w:pos="9900"/>
      </w:tabs>
      <w:spacing w:before="120" w:after="40"/>
      <w:outlineLvl w:val="0"/>
    </w:pPr>
    <w:rPr>
      <w:b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pPr>
      <w:keepNext/>
      <w:tabs>
        <w:tab w:val="left" w:pos="4500"/>
        <w:tab w:val="left" w:pos="4680"/>
        <w:tab w:val="left" w:pos="8640"/>
      </w:tabs>
      <w:outlineLvl w:val="2"/>
    </w:pPr>
    <w:rPr>
      <w:b/>
      <w:sz w:val="22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G Times" w:hAnsi="CG Times"/>
      <w:b/>
      <w:i/>
      <w:sz w:val="64"/>
    </w:rPr>
  </w:style>
  <w:style w:type="paragraph" w:styleId="Heading5">
    <w:name w:val="heading 5"/>
    <w:basedOn w:val="Normal"/>
    <w:next w:val="Normal"/>
    <w:qFormat/>
    <w:pPr>
      <w:keepNext/>
      <w:tabs>
        <w:tab w:val="left" w:pos="9900"/>
      </w:tabs>
      <w:spacing w:before="120" w:line="260" w:lineRule="exact"/>
      <w:jc w:val="center"/>
      <w:outlineLvl w:val="4"/>
    </w:pPr>
    <w:rPr>
      <w:i/>
    </w:rPr>
  </w:style>
  <w:style w:type="paragraph" w:styleId="Heading6">
    <w:name w:val="heading 6"/>
    <w:basedOn w:val="Normal"/>
    <w:next w:val="Normal"/>
    <w:qFormat/>
    <w:pPr>
      <w:keepNext/>
      <w:pBdr>
        <w:top w:val="single" w:sz="18" w:space="1" w:color="auto"/>
      </w:pBdr>
      <w:tabs>
        <w:tab w:val="left" w:pos="7920"/>
      </w:tabs>
      <w:spacing w:before="120"/>
      <w:jc w:val="both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List">
    <w:name w:val="List"/>
    <w:basedOn w:val="Normal"/>
    <w:pPr>
      <w:keepLines/>
      <w:ind w:left="864" w:hanging="432"/>
      <w:jc w:val="both"/>
    </w:pPr>
    <w:rPr>
      <w:rFonts w:ascii="Univers" w:hAnsi="Univers"/>
      <w:sz w:val="22"/>
    </w:rPr>
  </w:style>
  <w:style w:type="paragraph" w:styleId="BodyText">
    <w:name w:val="Body Text"/>
    <w:basedOn w:val="Normal"/>
    <w:pPr>
      <w:tabs>
        <w:tab w:val="left" w:pos="7920"/>
      </w:tabs>
      <w:jc w:val="both"/>
    </w:pPr>
    <w:rPr>
      <w:b/>
      <w:i/>
    </w:rPr>
  </w:style>
  <w:style w:type="paragraph" w:styleId="BodyText2">
    <w:name w:val="Body Text 2"/>
    <w:basedOn w:val="Normal"/>
    <w:pPr>
      <w:tabs>
        <w:tab w:val="left" w:pos="720"/>
        <w:tab w:val="left" w:pos="4500"/>
        <w:tab w:val="left" w:pos="4680"/>
        <w:tab w:val="left" w:pos="8640"/>
      </w:tabs>
      <w:ind w:left="720" w:hanging="720"/>
      <w:jc w:val="both"/>
    </w:pPr>
    <w:rPr>
      <w:b/>
      <w:sz w:val="18"/>
    </w:rPr>
  </w:style>
  <w:style w:type="paragraph" w:styleId="BodyText3">
    <w:name w:val="Body Text 3"/>
    <w:basedOn w:val="Normal"/>
    <w:pPr>
      <w:widowControl w:val="0"/>
      <w:tabs>
        <w:tab w:val="left" w:pos="-1440"/>
      </w:tabs>
      <w:jc w:val="both"/>
    </w:pPr>
  </w:style>
  <w:style w:type="paragraph" w:styleId="BodyTextIndent">
    <w:name w:val="Body Text Indent"/>
    <w:basedOn w:val="Normal"/>
    <w:pPr>
      <w:tabs>
        <w:tab w:val="left" w:pos="360"/>
        <w:tab w:val="left" w:pos="9360"/>
      </w:tabs>
      <w:ind w:left="360" w:hanging="360"/>
      <w:jc w:val="both"/>
    </w:pPr>
  </w:style>
  <w:style w:type="paragraph" w:styleId="BalloonText">
    <w:name w:val="Balloon Text"/>
    <w:basedOn w:val="Normal"/>
    <w:link w:val="BalloonTextChar"/>
    <w:rsid w:val="00FD3F5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D3F5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8740D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E23E13"/>
  </w:style>
  <w:style w:type="character" w:styleId="Hyperlink">
    <w:name w:val="Hyperlink"/>
    <w:basedOn w:val="DefaultParagraphFont"/>
    <w:uiPriority w:val="99"/>
    <w:unhideWhenUsed/>
    <w:rsid w:val="00B915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561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909411">
          <w:marLeft w:val="0"/>
          <w:marRight w:val="0"/>
          <w:marTop w:val="30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56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1639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848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717395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6641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www.paysonutah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881</Words>
  <Characters>4764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Payson City</vt:lpstr>
    </vt:vector>
  </TitlesOfParts>
  <Company>Payson City</Company>
  <LinksUpToDate>false</LinksUpToDate>
  <CharactersWithSpaces>5634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Payson City</dc:title>
  <dc:creator>anthony hobbs</dc:creator>
  <cp:lastModifiedBy>Marty Dargel</cp:lastModifiedBy>
  <cp:revision>7</cp:revision>
  <cp:lastPrinted>2024-07-25T15:26:00Z</cp:lastPrinted>
  <dcterms:created xsi:type="dcterms:W3CDTF">2021-06-23T16:02:00Z</dcterms:created>
  <dcterms:modified xsi:type="dcterms:W3CDTF">2024-07-25T15:30:00Z</dcterms:modified>
</cp:coreProperties>
</file>